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4ABD3" w14:textId="019E7B3E" w:rsidR="00E300A0" w:rsidRPr="00E300A0" w:rsidRDefault="00E300A0" w:rsidP="00E300A0">
      <w:pPr>
        <w:tabs>
          <w:tab w:val="left" w:pos="1985"/>
        </w:tabs>
        <w:rPr>
          <w:rFonts w:ascii="Arial" w:hAnsi="Arial"/>
          <w:b/>
          <w:sz w:val="24"/>
        </w:rPr>
      </w:pPr>
      <w:r w:rsidRPr="00E300A0">
        <w:rPr>
          <w:rFonts w:ascii="Arial" w:hAnsi="Arial"/>
          <w:b/>
          <w:sz w:val="24"/>
        </w:rPr>
        <w:t>3GPP TSG-RAN WG2 Meeting #127</w:t>
      </w:r>
      <w:r w:rsidRPr="00E300A0">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Pr="00E300A0">
        <w:rPr>
          <w:rFonts w:ascii="Arial" w:hAnsi="Arial"/>
          <w:b/>
          <w:sz w:val="24"/>
        </w:rPr>
        <w:t>R2-240</w:t>
      </w:r>
      <w:r w:rsidR="00593520">
        <w:rPr>
          <w:rFonts w:ascii="Arial" w:hAnsi="Arial"/>
          <w:b/>
          <w:sz w:val="24"/>
        </w:rPr>
        <w:t>6347</w:t>
      </w:r>
    </w:p>
    <w:p w14:paraId="1CE58CE5" w14:textId="6B0BEBAE" w:rsidR="00E300A0" w:rsidRDefault="00E300A0" w:rsidP="008E6CE3">
      <w:pPr>
        <w:tabs>
          <w:tab w:val="left" w:pos="1985"/>
        </w:tabs>
        <w:rPr>
          <w:rFonts w:ascii="Arial" w:hAnsi="Arial"/>
          <w:b/>
          <w:sz w:val="24"/>
        </w:rPr>
      </w:pPr>
      <w:r w:rsidRPr="00E300A0">
        <w:rPr>
          <w:rFonts w:ascii="Arial" w:hAnsi="Arial"/>
          <w:b/>
          <w:sz w:val="24"/>
        </w:rPr>
        <w:t>Maastricht, Netherlands, Aug 19th – 23rd, 2024</w:t>
      </w:r>
    </w:p>
    <w:p w14:paraId="08664EDD" w14:textId="3839CFCC" w:rsidR="008E6CE3" w:rsidRPr="004B55E3" w:rsidRDefault="008E6CE3" w:rsidP="008E6CE3">
      <w:pPr>
        <w:tabs>
          <w:tab w:val="left" w:pos="1985"/>
        </w:tabs>
        <w:rPr>
          <w:rFonts w:ascii="Arial" w:hAnsi="Arial"/>
          <w:b/>
          <w:sz w:val="24"/>
        </w:rPr>
      </w:pPr>
      <w:r w:rsidRPr="004B55E3">
        <w:rPr>
          <w:rFonts w:ascii="Arial" w:hAnsi="Arial"/>
          <w:b/>
          <w:sz w:val="24"/>
        </w:rPr>
        <w:t>Agenda item:</w:t>
      </w:r>
      <w:r w:rsidRPr="004B55E3">
        <w:rPr>
          <w:rFonts w:ascii="Arial" w:hAnsi="Arial"/>
          <w:b/>
          <w:sz w:val="24"/>
        </w:rPr>
        <w:tab/>
      </w:r>
      <w:bookmarkStart w:id="0" w:name="Source"/>
      <w:bookmarkEnd w:id="0"/>
      <w:r w:rsidR="00A33411">
        <w:rPr>
          <w:rFonts w:ascii="Arial" w:hAnsi="Arial"/>
          <w:b/>
          <w:sz w:val="24"/>
        </w:rPr>
        <w:t>8.5.2</w:t>
      </w:r>
    </w:p>
    <w:p w14:paraId="57EC2955" w14:textId="77777777" w:rsidR="008E6CE3" w:rsidRPr="004B55E3" w:rsidRDefault="008E6CE3" w:rsidP="008E6CE3">
      <w:pPr>
        <w:tabs>
          <w:tab w:val="left" w:pos="1985"/>
        </w:tabs>
        <w:rPr>
          <w:rFonts w:ascii="Arial" w:hAnsi="Arial"/>
          <w:b/>
          <w:sz w:val="24"/>
        </w:rPr>
      </w:pPr>
      <w:r w:rsidRPr="004B55E3">
        <w:rPr>
          <w:rFonts w:ascii="Arial" w:hAnsi="Arial"/>
          <w:b/>
          <w:sz w:val="24"/>
        </w:rPr>
        <w:t>Source:</w:t>
      </w:r>
      <w:r w:rsidRPr="004B55E3">
        <w:rPr>
          <w:rFonts w:ascii="Arial" w:hAnsi="Arial"/>
          <w:b/>
          <w:sz w:val="24"/>
        </w:rPr>
        <w:tab/>
        <w:t>Samsung</w:t>
      </w:r>
    </w:p>
    <w:p w14:paraId="63A86B43" w14:textId="11EEDA36" w:rsidR="006751C8" w:rsidRPr="004B55E3" w:rsidRDefault="008E6CE3" w:rsidP="008E6CE3">
      <w:pPr>
        <w:tabs>
          <w:tab w:val="left" w:pos="1985"/>
        </w:tabs>
        <w:rPr>
          <w:rFonts w:ascii="Arial" w:hAnsi="Arial"/>
          <w:b/>
          <w:sz w:val="24"/>
        </w:rPr>
      </w:pPr>
      <w:r w:rsidRPr="004B55E3">
        <w:rPr>
          <w:rFonts w:ascii="Arial" w:hAnsi="Arial"/>
          <w:b/>
          <w:sz w:val="24"/>
        </w:rPr>
        <w:t>Title:</w:t>
      </w:r>
      <w:r w:rsidRPr="004B55E3">
        <w:rPr>
          <w:rFonts w:ascii="Arial" w:hAnsi="Arial"/>
          <w:b/>
          <w:sz w:val="24"/>
        </w:rPr>
        <w:tab/>
      </w:r>
      <w:r w:rsidR="00411E7F" w:rsidRPr="004B55E3">
        <w:rPr>
          <w:rFonts w:ascii="Arial" w:hAnsi="Arial"/>
          <w:b/>
          <w:sz w:val="24"/>
        </w:rPr>
        <w:t>On-demand SSB SCell</w:t>
      </w:r>
      <w:r w:rsidR="004B55E3" w:rsidRPr="004B55E3">
        <w:rPr>
          <w:rFonts w:ascii="Arial" w:hAnsi="Arial"/>
          <w:b/>
          <w:sz w:val="24"/>
        </w:rPr>
        <w:t xml:space="preserve"> Operation</w:t>
      </w:r>
    </w:p>
    <w:p w14:paraId="3CDE6BAF" w14:textId="634EDE06" w:rsidR="008E6CE3" w:rsidRPr="004B55E3" w:rsidRDefault="008E6CE3" w:rsidP="008E6CE3">
      <w:pPr>
        <w:tabs>
          <w:tab w:val="left" w:pos="1985"/>
        </w:tabs>
        <w:rPr>
          <w:rFonts w:ascii="Arial" w:hAnsi="Arial"/>
          <w:b/>
          <w:sz w:val="24"/>
        </w:rPr>
      </w:pPr>
      <w:r w:rsidRPr="004B55E3">
        <w:rPr>
          <w:rFonts w:ascii="Arial" w:hAnsi="Arial"/>
          <w:b/>
          <w:sz w:val="24"/>
        </w:rPr>
        <w:t>Document for:</w:t>
      </w:r>
      <w:r w:rsidRPr="004B55E3">
        <w:rPr>
          <w:rFonts w:ascii="Arial" w:hAnsi="Arial"/>
          <w:b/>
          <w:sz w:val="24"/>
        </w:rPr>
        <w:tab/>
      </w:r>
      <w:r w:rsidR="00AF0C3B" w:rsidRPr="004B55E3">
        <w:rPr>
          <w:rFonts w:ascii="Arial" w:hAnsi="Arial"/>
          <w:b/>
          <w:sz w:val="24"/>
        </w:rPr>
        <w:t>Discussion and D</w:t>
      </w:r>
      <w:r w:rsidRPr="004B55E3">
        <w:rPr>
          <w:rFonts w:ascii="Arial" w:hAnsi="Arial"/>
          <w:b/>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338A6A" w14:textId="77777777" w:rsidR="004B55E3" w:rsidRPr="004B55E3" w:rsidRDefault="004B55E3" w:rsidP="004B55E3">
      <w:pPr>
        <w:jc w:val="both"/>
        <w:rPr>
          <w:rFonts w:ascii="Arial" w:hAnsi="Arial" w:cs="Arial"/>
          <w:lang w:eastAsia="zh-CN"/>
        </w:rPr>
      </w:pPr>
      <w:r w:rsidRPr="004B55E3">
        <w:rPr>
          <w:rFonts w:ascii="Arial" w:hAnsi="Arial" w:cs="Arial"/>
          <w:lang w:eastAsia="zh-CN"/>
        </w:rPr>
        <w:t xml:space="preserve">The Rel-18 work item on network energy savings for NR specified techniques primarily for RRC Connected UEs such as </w:t>
      </w:r>
      <w:r w:rsidRPr="004B55E3">
        <w:rPr>
          <w:rFonts w:ascii="Arial" w:hAnsi="Arial" w:cs="Arial"/>
          <w:bCs/>
        </w:rPr>
        <w:t xml:space="preserve">SSB-less SCell operation, cell DTX/DRX mechanism, </w:t>
      </w:r>
      <w:r w:rsidRPr="004B55E3">
        <w:rPr>
          <w:rFonts w:ascii="Arial" w:hAnsi="Arial" w:cs="Arial"/>
          <w:bCs/>
          <w:lang w:eastAsia="zh-CN"/>
        </w:rPr>
        <w:t xml:space="preserve">mechanisms </w:t>
      </w:r>
      <w:r w:rsidRPr="004B55E3">
        <w:rPr>
          <w:rFonts w:ascii="Arial" w:hAnsi="Arial" w:cs="Arial"/>
          <w:bCs/>
        </w:rPr>
        <w:t>to prevent legacy UEs camping on cells adopting the Rel-18 NES techniques, CHO procedure enhancement(s) etc</w:t>
      </w:r>
      <w:r w:rsidRPr="004B55E3">
        <w:rPr>
          <w:rFonts w:ascii="Arial" w:hAnsi="Arial" w:cs="Arial"/>
          <w:lang w:eastAsia="zh-CN"/>
        </w:rPr>
        <w:t xml:space="preserve">. </w:t>
      </w:r>
    </w:p>
    <w:p w14:paraId="253B192B" w14:textId="3756396C" w:rsidR="008554CC" w:rsidRPr="004B55E3" w:rsidRDefault="004B55E3" w:rsidP="004B55E3">
      <w:pPr>
        <w:jc w:val="both"/>
        <w:rPr>
          <w:rFonts w:ascii="Arial" w:eastAsiaTheme="minorEastAsia" w:hAnsi="Arial" w:cs="Arial"/>
        </w:rPr>
      </w:pPr>
      <w:r w:rsidRPr="004B55E3">
        <w:rPr>
          <w:rFonts w:ascii="Arial" w:hAnsi="Arial" w:cs="Arial"/>
          <w:lang w:eastAsia="zh-CN"/>
        </w:rPr>
        <w:t>Rel-19 work item aims to specify further network energy savings techniques such as on-demand S</w:t>
      </w:r>
      <w:r>
        <w:rPr>
          <w:rFonts w:ascii="Arial" w:hAnsi="Arial" w:cs="Arial"/>
          <w:lang w:eastAsia="zh-CN"/>
        </w:rPr>
        <w:t>SB for S</w:t>
      </w:r>
      <w:r w:rsidR="00D84C38">
        <w:rPr>
          <w:rFonts w:ascii="Arial" w:hAnsi="Arial" w:cs="Arial"/>
          <w:lang w:eastAsia="zh-CN"/>
        </w:rPr>
        <w:t>C</w:t>
      </w:r>
      <w:r>
        <w:rPr>
          <w:rFonts w:ascii="Arial" w:hAnsi="Arial" w:cs="Arial"/>
          <w:lang w:eastAsia="zh-CN"/>
        </w:rPr>
        <w:t>ell operation</w:t>
      </w:r>
      <w:r w:rsidRPr="004B55E3">
        <w:rPr>
          <w:rFonts w:ascii="Arial" w:hAnsi="Arial" w:cs="Arial"/>
          <w:lang w:eastAsia="zh-CN"/>
        </w:rPr>
        <w:t xml:space="preserve">. </w:t>
      </w:r>
      <w:r w:rsidRPr="004B55E3">
        <w:rPr>
          <w:rFonts w:ascii="Arial" w:eastAsiaTheme="minorEastAsia" w:hAnsi="Arial" w:cs="Arial"/>
        </w:rPr>
        <w:t>WID of Rel-19 network energy saving specifies the following objective for on-demand S</w:t>
      </w:r>
      <w:r>
        <w:rPr>
          <w:rFonts w:ascii="Arial" w:eastAsiaTheme="minorEastAsia" w:hAnsi="Arial" w:cs="Arial"/>
        </w:rPr>
        <w:t>SB SCell operation</w:t>
      </w:r>
      <w:r w:rsidRPr="004B55E3">
        <w:rPr>
          <w:rFonts w:ascii="Arial" w:eastAsiaTheme="minorEastAsia" w:hAnsi="Arial" w:cs="Arial"/>
        </w:rPr>
        <w:t>:</w:t>
      </w:r>
    </w:p>
    <w:p w14:paraId="67414DE0" w14:textId="625F32AF" w:rsidR="008554CC" w:rsidRPr="00427791" w:rsidRDefault="008554CC" w:rsidP="00DF7C11">
      <w:pPr>
        <w:numPr>
          <w:ilvl w:val="0"/>
          <w:numId w:val="39"/>
        </w:numPr>
        <w:overflowPunct w:val="0"/>
        <w:autoSpaceDE w:val="0"/>
        <w:autoSpaceDN w:val="0"/>
        <w:adjustRightInd w:val="0"/>
        <w:spacing w:after="0"/>
        <w:textAlignment w:val="baseline"/>
        <w:rPr>
          <w:rFonts w:ascii="Arial" w:hAnsi="Arial" w:cs="Arial"/>
          <w:bCs/>
          <w:lang w:eastAsia="zh-CN"/>
        </w:rPr>
      </w:pPr>
      <w:r w:rsidRPr="004B55E3">
        <w:rPr>
          <w:rFonts w:ascii="Arial" w:hAnsi="Arial" w:cs="Arial"/>
          <w:bCs/>
          <w:lang w:eastAsia="zh-CN"/>
        </w:rPr>
        <w:t>Specify procedures</w:t>
      </w:r>
      <w:r w:rsidRPr="004B55E3">
        <w:rPr>
          <w:rFonts w:ascii="Arial" w:hAnsi="Arial" w:cs="Arial"/>
        </w:rPr>
        <w:t xml:space="preserve"> and signaling method(s) to support </w:t>
      </w:r>
      <w:r w:rsidRPr="004B55E3">
        <w:rPr>
          <w:rFonts w:ascii="Arial" w:hAnsi="Arial" w:cs="Arial"/>
          <w:bCs/>
          <w:lang w:eastAsia="zh-CN"/>
        </w:rPr>
        <w:t>on-demand SSB SCell operati</w:t>
      </w:r>
      <w:r w:rsidR="00427791">
        <w:rPr>
          <w:rFonts w:ascii="Arial" w:hAnsi="Arial" w:cs="Arial"/>
          <w:bCs/>
          <w:lang w:eastAsia="zh-CN"/>
        </w:rPr>
        <w:t xml:space="preserve">on </w:t>
      </w:r>
      <w:r w:rsidRPr="00427791">
        <w:rPr>
          <w:rFonts w:ascii="Arial" w:hAnsi="Arial" w:cs="Arial"/>
          <w:bCs/>
          <w:lang w:eastAsia="zh-CN"/>
        </w:rPr>
        <w:t>for UEs in connected mode configured with CA, for both intra-/inter-band CA. [RAN1/2/3/4]</w:t>
      </w:r>
    </w:p>
    <w:p w14:paraId="4F55809C" w14:textId="77777777" w:rsidR="008554CC" w:rsidRPr="004B55E3" w:rsidRDefault="008554CC" w:rsidP="00DF7C11">
      <w:pPr>
        <w:numPr>
          <w:ilvl w:val="1"/>
          <w:numId w:val="39"/>
        </w:numPr>
        <w:overflowPunct w:val="0"/>
        <w:autoSpaceDE w:val="0"/>
        <w:autoSpaceDN w:val="0"/>
        <w:adjustRightInd w:val="0"/>
        <w:spacing w:beforeLines="50" w:before="120" w:afterLines="50" w:after="120"/>
        <w:ind w:left="1049" w:hanging="329"/>
        <w:jc w:val="both"/>
        <w:textAlignment w:val="baseline"/>
        <w:rPr>
          <w:rFonts w:ascii="Arial" w:hAnsi="Arial" w:cs="Arial"/>
          <w:bCs/>
          <w:lang w:val="en-US" w:eastAsia="zh-CN"/>
        </w:rPr>
      </w:pPr>
      <w:r w:rsidRPr="004B55E3">
        <w:rPr>
          <w:rFonts w:ascii="Arial" w:hAnsi="Arial" w:cs="Arial"/>
          <w:bCs/>
          <w:lang w:val="en-US" w:eastAsia="zh-CN"/>
        </w:rPr>
        <w:t>Specify triggering method(s) (select from UE uplink wake-up-signal using an existing signal/channel, cell on/off indication via backhaul, Scell activation/deactivation signaling)</w:t>
      </w:r>
    </w:p>
    <w:p w14:paraId="1E33D2A4" w14:textId="77777777" w:rsidR="008554CC" w:rsidRPr="004B55E3" w:rsidRDefault="008554CC" w:rsidP="00DF7C11">
      <w:pPr>
        <w:numPr>
          <w:ilvl w:val="1"/>
          <w:numId w:val="39"/>
        </w:numPr>
        <w:overflowPunct w:val="0"/>
        <w:autoSpaceDE w:val="0"/>
        <w:autoSpaceDN w:val="0"/>
        <w:adjustRightInd w:val="0"/>
        <w:spacing w:beforeLines="50" w:before="120" w:afterLines="50" w:after="120"/>
        <w:ind w:left="1049" w:hanging="329"/>
        <w:jc w:val="both"/>
        <w:textAlignment w:val="baseline"/>
        <w:rPr>
          <w:rFonts w:ascii="Arial" w:hAnsi="Arial" w:cs="Arial"/>
          <w:bCs/>
          <w:lang w:val="en-US" w:eastAsia="zh-CN"/>
        </w:rPr>
      </w:pPr>
      <w:r w:rsidRPr="004B55E3">
        <w:rPr>
          <w:rFonts w:ascii="Arial" w:hAnsi="Arial" w:cs="Arial"/>
          <w:bCs/>
          <w:lang w:val="en-US" w:eastAsia="zh-CN"/>
        </w:rPr>
        <w:t>Note1: On-demand SSB transmission can be used by UE for</w:t>
      </w:r>
      <w:r w:rsidRPr="004B55E3">
        <w:rPr>
          <w:rFonts w:ascii="Arial" w:hAnsi="Arial" w:cs="Arial"/>
          <w:bCs/>
          <w:lang w:eastAsia="zh-CN"/>
        </w:rPr>
        <w:t xml:space="preserve"> at least SCell time/frequency synchronization, L1/L3 measurements and SCell activation, and is supported for FR1 and FR2 in non-shared spectrum.</w:t>
      </w:r>
    </w:p>
    <w:p w14:paraId="4C19E496" w14:textId="16C7B820" w:rsidR="008554CC" w:rsidRPr="004B55E3" w:rsidRDefault="008554CC" w:rsidP="00F65A61">
      <w:pPr>
        <w:spacing w:after="0"/>
        <w:jc w:val="both"/>
        <w:rPr>
          <w:rFonts w:ascii="Arial" w:hAnsi="Arial" w:cs="Arial"/>
          <w:lang w:val="en-US" w:eastAsia="x-none"/>
        </w:rPr>
      </w:pPr>
      <w:r w:rsidRPr="004B55E3">
        <w:rPr>
          <w:rFonts w:ascii="Arial" w:hAnsi="Arial" w:cs="Arial"/>
          <w:lang w:val="en-US" w:eastAsia="x-none"/>
        </w:rPr>
        <w:t xml:space="preserve">This contribution discusses the details on supporting </w:t>
      </w:r>
      <w:r w:rsidRPr="004B55E3">
        <w:rPr>
          <w:rFonts w:ascii="Arial" w:hAnsi="Arial" w:cs="Arial"/>
          <w:lang w:eastAsia="x-none"/>
        </w:rPr>
        <w:t xml:space="preserve">on-demand SSB on SCell. </w:t>
      </w:r>
    </w:p>
    <w:p w14:paraId="193E9241" w14:textId="38D1639D" w:rsidR="005A14B4" w:rsidRPr="00DE4076" w:rsidRDefault="005B7BB7"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E26996D" w14:textId="77777777" w:rsidR="00427791" w:rsidRDefault="00116E8E" w:rsidP="001D61F2">
      <w:pPr>
        <w:tabs>
          <w:tab w:val="left" w:pos="1300"/>
        </w:tabs>
        <w:spacing w:line="276" w:lineRule="auto"/>
        <w:jc w:val="both"/>
        <w:rPr>
          <w:rFonts w:ascii="Arial" w:eastAsiaTheme="minorEastAsia" w:hAnsi="Arial" w:cs="Arial"/>
          <w:lang w:eastAsia="zh-CN"/>
        </w:rPr>
      </w:pPr>
      <w:bookmarkStart w:id="1" w:name="_Hlk165903287"/>
      <w:r w:rsidRPr="008C2AC9">
        <w:rPr>
          <w:rFonts w:ascii="Arial" w:eastAsiaTheme="minorEastAsia" w:hAnsi="Arial" w:cs="Arial"/>
          <w:lang w:eastAsia="zh-CN"/>
        </w:rPr>
        <w:t>In the legacy NR oper</w:t>
      </w:r>
      <w:r w:rsidR="003F23E1" w:rsidRPr="008C2AC9">
        <w:rPr>
          <w:rFonts w:ascii="Arial" w:eastAsiaTheme="minorEastAsia" w:hAnsi="Arial" w:cs="Arial"/>
          <w:lang w:eastAsia="zh-CN"/>
        </w:rPr>
        <w:t>ation, a UE can be configured with SSB based RRM measurement to discover SCell</w:t>
      </w:r>
      <w:r w:rsidR="00427791">
        <w:rPr>
          <w:rFonts w:ascii="Arial" w:eastAsiaTheme="minorEastAsia" w:hAnsi="Arial" w:cs="Arial"/>
          <w:lang w:eastAsia="zh-CN"/>
        </w:rPr>
        <w:t>(s)</w:t>
      </w:r>
      <w:r w:rsidR="00F61EF0" w:rsidRPr="008C2AC9">
        <w:rPr>
          <w:rFonts w:ascii="Arial" w:eastAsiaTheme="minorEastAsia" w:hAnsi="Arial" w:cs="Arial"/>
          <w:lang w:eastAsia="zh-CN"/>
        </w:rPr>
        <w:t xml:space="preserve">. </w:t>
      </w:r>
      <w:r w:rsidR="003F23E1" w:rsidRPr="008C2AC9">
        <w:rPr>
          <w:rFonts w:ascii="Arial" w:eastAsiaTheme="minorEastAsia" w:hAnsi="Arial" w:cs="Arial"/>
          <w:lang w:eastAsia="zh-CN"/>
        </w:rPr>
        <w:t>UE reports the RRM measurement results to the gNB on the quality of the measured SSB.</w:t>
      </w:r>
      <w:r w:rsidR="008C2AC9" w:rsidRPr="008C2AC9">
        <w:rPr>
          <w:rFonts w:ascii="Arial" w:eastAsiaTheme="minorEastAsia" w:hAnsi="Arial" w:cs="Arial"/>
          <w:lang w:eastAsia="zh-CN"/>
        </w:rPr>
        <w:t xml:space="preserve"> </w:t>
      </w:r>
      <w:r w:rsidR="003F23E1" w:rsidRPr="008C2AC9">
        <w:rPr>
          <w:rFonts w:ascii="Arial" w:eastAsiaTheme="minorEastAsia" w:hAnsi="Arial" w:cs="Arial"/>
          <w:lang w:eastAsia="zh-CN"/>
        </w:rPr>
        <w:t xml:space="preserve">The gNB can further provide </w:t>
      </w:r>
      <w:r w:rsidR="008C0DE4" w:rsidRPr="008C2AC9">
        <w:rPr>
          <w:rFonts w:ascii="Arial" w:eastAsiaTheme="minorEastAsia" w:hAnsi="Arial" w:cs="Arial"/>
          <w:lang w:eastAsia="zh-CN"/>
        </w:rPr>
        <w:t xml:space="preserve">the </w:t>
      </w:r>
      <w:r w:rsidR="003F23E1" w:rsidRPr="008C2AC9">
        <w:rPr>
          <w:rFonts w:ascii="Arial" w:eastAsiaTheme="minorEastAsia" w:hAnsi="Arial" w:cs="Arial"/>
          <w:lang w:eastAsia="zh-CN"/>
        </w:rPr>
        <w:t>SCell configuration by RRC to the UE</w:t>
      </w:r>
      <w:r w:rsidR="008C2AC9" w:rsidRPr="008C2AC9">
        <w:rPr>
          <w:rFonts w:ascii="Arial" w:eastAsiaTheme="minorEastAsia" w:hAnsi="Arial" w:cs="Arial"/>
          <w:lang w:eastAsia="zh-CN"/>
        </w:rPr>
        <w:t xml:space="preserve">. At the time of configuration, SCell can be initially activated or deactivated. If the SCell is deactivated, the gNB can activate it by </w:t>
      </w:r>
      <w:r w:rsidR="003F23E1" w:rsidRPr="008C2AC9">
        <w:rPr>
          <w:rFonts w:ascii="Arial" w:eastAsiaTheme="minorEastAsia" w:hAnsi="Arial" w:cs="Arial"/>
          <w:lang w:eastAsia="zh-CN"/>
        </w:rPr>
        <w:t>SCell activation command by MAC CE</w:t>
      </w:r>
      <w:r w:rsidR="008C2AC9" w:rsidRPr="008C2AC9">
        <w:rPr>
          <w:rFonts w:ascii="Arial" w:eastAsiaTheme="minorEastAsia" w:hAnsi="Arial" w:cs="Arial"/>
          <w:lang w:eastAsia="zh-CN"/>
        </w:rPr>
        <w:t xml:space="preserve">. </w:t>
      </w:r>
      <w:r w:rsidR="003F23E1" w:rsidRPr="008C2AC9">
        <w:rPr>
          <w:rFonts w:ascii="Arial" w:eastAsiaTheme="minorEastAsia" w:hAnsi="Arial" w:cs="Arial"/>
          <w:lang w:eastAsia="zh-CN"/>
        </w:rPr>
        <w:t>UE use</w:t>
      </w:r>
      <w:r w:rsidR="008C2AC9" w:rsidRPr="008C2AC9">
        <w:rPr>
          <w:rFonts w:ascii="Arial" w:eastAsiaTheme="minorEastAsia" w:hAnsi="Arial" w:cs="Arial"/>
          <w:lang w:eastAsia="zh-CN"/>
        </w:rPr>
        <w:t>s</w:t>
      </w:r>
      <w:r w:rsidR="003F23E1" w:rsidRPr="008C2AC9">
        <w:rPr>
          <w:rFonts w:ascii="Arial" w:eastAsiaTheme="minorEastAsia" w:hAnsi="Arial" w:cs="Arial"/>
          <w:lang w:eastAsia="zh-CN"/>
        </w:rPr>
        <w:t xml:space="preserve"> </w:t>
      </w:r>
      <w:r w:rsidR="008C2AC9" w:rsidRPr="008C2AC9">
        <w:rPr>
          <w:rFonts w:ascii="Arial" w:eastAsiaTheme="minorEastAsia" w:hAnsi="Arial" w:cs="Arial"/>
          <w:lang w:eastAsia="zh-CN"/>
        </w:rPr>
        <w:t xml:space="preserve">SCell’s </w:t>
      </w:r>
      <w:r w:rsidR="003F23E1" w:rsidRPr="008C2AC9">
        <w:rPr>
          <w:rFonts w:ascii="Arial" w:eastAsiaTheme="minorEastAsia" w:hAnsi="Arial" w:cs="Arial"/>
          <w:lang w:eastAsia="zh-CN"/>
        </w:rPr>
        <w:t>SSB (or TRS if configured)</w:t>
      </w:r>
      <w:r w:rsidR="008C2AC9" w:rsidRPr="008C2AC9">
        <w:rPr>
          <w:rFonts w:ascii="Arial" w:eastAsiaTheme="minorEastAsia" w:hAnsi="Arial" w:cs="Arial"/>
          <w:lang w:eastAsia="zh-CN"/>
        </w:rPr>
        <w:t xml:space="preserve"> </w:t>
      </w:r>
      <w:r w:rsidR="003F23E1" w:rsidRPr="008C2AC9">
        <w:rPr>
          <w:rFonts w:ascii="Arial" w:eastAsiaTheme="minorEastAsia" w:hAnsi="Arial" w:cs="Arial"/>
          <w:lang w:eastAsia="zh-CN"/>
        </w:rPr>
        <w:t xml:space="preserve">for AGC and synchronization purpose to be ready for </w:t>
      </w:r>
      <w:r w:rsidR="008C0DE4" w:rsidRPr="008C2AC9">
        <w:rPr>
          <w:rFonts w:ascii="Arial" w:eastAsiaTheme="minorEastAsia" w:hAnsi="Arial" w:cs="Arial"/>
          <w:lang w:eastAsia="zh-CN"/>
        </w:rPr>
        <w:t xml:space="preserve">transmitting or </w:t>
      </w:r>
      <w:r w:rsidR="003F23E1" w:rsidRPr="008C2AC9">
        <w:rPr>
          <w:rFonts w:ascii="Arial" w:eastAsiaTheme="minorEastAsia" w:hAnsi="Arial" w:cs="Arial"/>
          <w:lang w:eastAsia="zh-CN"/>
        </w:rPr>
        <w:t xml:space="preserve">receiving data </w:t>
      </w:r>
      <w:r w:rsidR="008C0DE4" w:rsidRPr="008C2AC9">
        <w:rPr>
          <w:rFonts w:ascii="Arial" w:eastAsiaTheme="minorEastAsia" w:hAnsi="Arial" w:cs="Arial"/>
          <w:lang w:eastAsia="zh-CN"/>
        </w:rPr>
        <w:t xml:space="preserve">on </w:t>
      </w:r>
      <w:r w:rsidR="003F23E1" w:rsidRPr="008C2AC9">
        <w:rPr>
          <w:rFonts w:ascii="Arial" w:eastAsiaTheme="minorEastAsia" w:hAnsi="Arial" w:cs="Arial"/>
          <w:lang w:eastAsia="zh-CN"/>
        </w:rPr>
        <w:t xml:space="preserve">the activated SCell. After the SCell is activated, the UE can still use the SSB to get re-synchronized with the SCell, by its implementation. </w:t>
      </w:r>
    </w:p>
    <w:p w14:paraId="288A2E29" w14:textId="5ADD1062" w:rsidR="003F23E1" w:rsidRPr="008C2AC9" w:rsidRDefault="003F23E1" w:rsidP="001D61F2">
      <w:pPr>
        <w:tabs>
          <w:tab w:val="left" w:pos="1300"/>
        </w:tabs>
        <w:spacing w:line="276" w:lineRule="auto"/>
        <w:jc w:val="both"/>
        <w:rPr>
          <w:rFonts w:ascii="Arial" w:eastAsiaTheme="minorEastAsia" w:hAnsi="Arial" w:cs="Arial"/>
          <w:lang w:eastAsia="zh-CN"/>
        </w:rPr>
      </w:pPr>
      <w:r w:rsidRPr="008C2AC9">
        <w:rPr>
          <w:rFonts w:ascii="Arial" w:eastAsiaTheme="minorEastAsia" w:hAnsi="Arial" w:cs="Arial"/>
          <w:lang w:eastAsia="zh-CN"/>
        </w:rPr>
        <w:t xml:space="preserve">An </w:t>
      </w:r>
      <w:r w:rsidR="008C2AC9" w:rsidRPr="008C2AC9">
        <w:rPr>
          <w:rFonts w:ascii="Arial" w:eastAsiaTheme="minorEastAsia" w:hAnsi="Arial" w:cs="Arial"/>
          <w:lang w:eastAsia="zh-CN"/>
        </w:rPr>
        <w:t xml:space="preserve">example </w:t>
      </w:r>
      <w:r w:rsidRPr="008C2AC9">
        <w:rPr>
          <w:rFonts w:ascii="Arial" w:eastAsiaTheme="minorEastAsia" w:hAnsi="Arial" w:cs="Arial"/>
          <w:lang w:eastAsia="zh-CN"/>
        </w:rPr>
        <w:t xml:space="preserve">of the legacy NR operation of a SCell is shown in </w:t>
      </w:r>
      <w:r w:rsidRPr="008C2AC9">
        <w:rPr>
          <w:rFonts w:ascii="Arial" w:eastAsiaTheme="minorEastAsia" w:hAnsi="Arial" w:cs="Arial"/>
          <w:lang w:eastAsia="zh-CN"/>
        </w:rPr>
        <w:fldChar w:fldCharType="begin"/>
      </w:r>
      <w:r w:rsidRPr="008C2AC9">
        <w:rPr>
          <w:rFonts w:ascii="Arial" w:eastAsiaTheme="minorEastAsia" w:hAnsi="Arial" w:cs="Arial"/>
          <w:lang w:eastAsia="zh-CN"/>
        </w:rPr>
        <w:instrText xml:space="preserve"> REF _Ref158103577 \h </w:instrText>
      </w:r>
      <w:r w:rsidR="008C2AC9">
        <w:rPr>
          <w:rFonts w:ascii="Arial" w:eastAsiaTheme="minorEastAsia" w:hAnsi="Arial" w:cs="Arial"/>
          <w:lang w:eastAsia="zh-CN"/>
        </w:rPr>
        <w:instrText xml:space="preserve"> \* MERGEFORMAT </w:instrText>
      </w:r>
      <w:r w:rsidRPr="008C2AC9">
        <w:rPr>
          <w:rFonts w:ascii="Arial" w:eastAsiaTheme="minorEastAsia" w:hAnsi="Arial" w:cs="Arial"/>
          <w:lang w:eastAsia="zh-CN"/>
        </w:rPr>
      </w:r>
      <w:r w:rsidRPr="008C2AC9">
        <w:rPr>
          <w:rFonts w:ascii="Arial" w:eastAsiaTheme="minorEastAsia" w:hAnsi="Arial" w:cs="Arial"/>
          <w:lang w:eastAsia="zh-CN"/>
        </w:rPr>
        <w:fldChar w:fldCharType="separate"/>
      </w:r>
      <w:r w:rsidRPr="008C2AC9">
        <w:rPr>
          <w:rFonts w:ascii="Arial" w:hAnsi="Arial" w:cs="Arial"/>
        </w:rPr>
        <w:t xml:space="preserve">Figure </w:t>
      </w:r>
      <w:r w:rsidRPr="008C2AC9">
        <w:rPr>
          <w:rFonts w:ascii="Arial" w:hAnsi="Arial" w:cs="Arial"/>
          <w:noProof/>
        </w:rPr>
        <w:t>1</w:t>
      </w:r>
      <w:r w:rsidRPr="008C2AC9">
        <w:rPr>
          <w:rFonts w:ascii="Arial" w:eastAsiaTheme="minorEastAsia" w:hAnsi="Arial" w:cs="Arial"/>
          <w:lang w:eastAsia="zh-CN"/>
        </w:rPr>
        <w:fldChar w:fldCharType="end"/>
      </w:r>
      <w:r w:rsidRPr="008C2AC9">
        <w:rPr>
          <w:rFonts w:ascii="Arial" w:eastAsiaTheme="minorEastAsia" w:hAnsi="Arial" w:cs="Arial"/>
          <w:lang w:eastAsia="zh-CN"/>
        </w:rPr>
        <w:t>, wherein the SSB</w:t>
      </w:r>
      <w:r w:rsidR="00427791">
        <w:rPr>
          <w:rFonts w:ascii="Arial" w:eastAsiaTheme="minorEastAsia" w:hAnsi="Arial" w:cs="Arial"/>
          <w:lang w:eastAsia="zh-CN"/>
        </w:rPr>
        <w:t xml:space="preserve"> is transmitted by </w:t>
      </w:r>
      <w:r w:rsidRPr="008C2AC9">
        <w:rPr>
          <w:rFonts w:ascii="Arial" w:eastAsiaTheme="minorEastAsia" w:hAnsi="Arial" w:cs="Arial"/>
          <w:lang w:eastAsia="zh-CN"/>
        </w:rPr>
        <w:t xml:space="preserve">the SCell </w:t>
      </w:r>
      <w:r w:rsidR="00427791">
        <w:rPr>
          <w:rFonts w:ascii="Arial" w:eastAsiaTheme="minorEastAsia" w:hAnsi="Arial" w:cs="Arial"/>
          <w:lang w:eastAsia="zh-CN"/>
        </w:rPr>
        <w:t xml:space="preserve">and </w:t>
      </w:r>
      <w:r w:rsidRPr="008C2AC9">
        <w:rPr>
          <w:rFonts w:ascii="Arial" w:eastAsiaTheme="minorEastAsia" w:hAnsi="Arial" w:cs="Arial"/>
          <w:lang w:eastAsia="zh-CN"/>
        </w:rPr>
        <w:t xml:space="preserve">is periodic. </w:t>
      </w:r>
      <w:r w:rsidR="00427791">
        <w:rPr>
          <w:rFonts w:ascii="Arial" w:eastAsiaTheme="minorEastAsia" w:hAnsi="Arial" w:cs="Arial"/>
          <w:lang w:eastAsia="zh-CN"/>
        </w:rPr>
        <w:t>In case of SSB-less SCell, operation is same except that SSB measurements of a reference serving cell (SpCell or another SCell) are used for</w:t>
      </w:r>
      <w:r w:rsidR="00427791" w:rsidRPr="00427791">
        <w:rPr>
          <w:rFonts w:ascii="Arial" w:eastAsiaTheme="minorEastAsia" w:hAnsi="Arial" w:cs="Arial"/>
          <w:lang w:eastAsia="zh-CN"/>
        </w:rPr>
        <w:t xml:space="preserve"> </w:t>
      </w:r>
      <w:r w:rsidR="00427791">
        <w:rPr>
          <w:rFonts w:ascii="Arial" w:eastAsiaTheme="minorEastAsia" w:hAnsi="Arial" w:cs="Arial"/>
          <w:lang w:eastAsia="zh-CN"/>
        </w:rPr>
        <w:t>the SSB-less SCell.</w:t>
      </w:r>
    </w:p>
    <w:p w14:paraId="02D70933" w14:textId="77777777" w:rsidR="003F23E1" w:rsidRDefault="003F23E1" w:rsidP="003F23E1">
      <w:pPr>
        <w:keepNext/>
        <w:tabs>
          <w:tab w:val="left" w:pos="1300"/>
        </w:tabs>
        <w:spacing w:after="0" w:line="276" w:lineRule="auto"/>
        <w:jc w:val="both"/>
      </w:pPr>
      <w:r>
        <w:object w:dxaOrig="12097" w:dyaOrig="3121" w14:anchorId="4C788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8" o:title=""/>
          </v:shape>
          <o:OLEObject Type="Embed" ProgID="Visio.Drawing.15" ShapeID="_x0000_i1025" DrawAspect="Content" ObjectID="_1784464805" r:id="rId9"/>
        </w:object>
      </w:r>
    </w:p>
    <w:p w14:paraId="6D206300" w14:textId="3EFB4A6E" w:rsidR="003F23E1" w:rsidRDefault="003F23E1" w:rsidP="003F23E1">
      <w:pPr>
        <w:pStyle w:val="Caption"/>
        <w:rPr>
          <w:rFonts w:ascii="Arial" w:hAnsi="Arial" w:cs="Arial"/>
        </w:rPr>
      </w:pPr>
      <w:bookmarkStart w:id="2" w:name="_Ref158103577"/>
      <w:r w:rsidRPr="008C2AC9">
        <w:rPr>
          <w:rFonts w:ascii="Arial" w:hAnsi="Arial" w:cs="Arial"/>
        </w:rPr>
        <w:t xml:space="preserve">Figure </w:t>
      </w:r>
      <w:r w:rsidRPr="008C2AC9">
        <w:rPr>
          <w:rFonts w:ascii="Arial" w:hAnsi="Arial" w:cs="Arial"/>
        </w:rPr>
        <w:fldChar w:fldCharType="begin"/>
      </w:r>
      <w:r w:rsidRPr="008C2AC9">
        <w:rPr>
          <w:rFonts w:ascii="Arial" w:hAnsi="Arial" w:cs="Arial"/>
        </w:rPr>
        <w:instrText xml:space="preserve"> SEQ Figure \* ARABIC </w:instrText>
      </w:r>
      <w:r w:rsidRPr="008C2AC9">
        <w:rPr>
          <w:rFonts w:ascii="Arial" w:hAnsi="Arial" w:cs="Arial"/>
        </w:rPr>
        <w:fldChar w:fldCharType="separate"/>
      </w:r>
      <w:r w:rsidRPr="008C2AC9">
        <w:rPr>
          <w:rFonts w:ascii="Arial" w:hAnsi="Arial" w:cs="Arial"/>
          <w:noProof/>
        </w:rPr>
        <w:t>1</w:t>
      </w:r>
      <w:r w:rsidRPr="008C2AC9">
        <w:rPr>
          <w:rFonts w:ascii="Arial" w:hAnsi="Arial" w:cs="Arial"/>
        </w:rPr>
        <w:fldChar w:fldCharType="end"/>
      </w:r>
      <w:bookmarkEnd w:id="2"/>
      <w:r w:rsidRPr="008C2AC9">
        <w:rPr>
          <w:rFonts w:ascii="Arial" w:hAnsi="Arial" w:cs="Arial"/>
        </w:rPr>
        <w:t xml:space="preserve"> Illustration of legacy NR procedure for </w:t>
      </w:r>
      <w:r w:rsidR="00427791">
        <w:rPr>
          <w:rFonts w:ascii="Arial" w:hAnsi="Arial" w:cs="Arial"/>
        </w:rPr>
        <w:t xml:space="preserve">the </w:t>
      </w:r>
      <w:r w:rsidRPr="008C2AC9">
        <w:rPr>
          <w:rFonts w:ascii="Arial" w:hAnsi="Arial" w:cs="Arial"/>
        </w:rPr>
        <w:t>SCell</w:t>
      </w:r>
      <w:r w:rsidR="00427791">
        <w:rPr>
          <w:rFonts w:ascii="Arial" w:hAnsi="Arial" w:cs="Arial"/>
        </w:rPr>
        <w:t xml:space="preserve"> transmitting SSB</w:t>
      </w:r>
    </w:p>
    <w:p w14:paraId="49633BFF" w14:textId="7F017DE6" w:rsidR="00427791" w:rsidRDefault="00427791" w:rsidP="00427791"/>
    <w:p w14:paraId="011A54AD" w14:textId="58A9BF0F" w:rsidR="00427791" w:rsidRDefault="00427791" w:rsidP="00427791">
      <w:pPr>
        <w:keepNext/>
        <w:tabs>
          <w:tab w:val="left" w:pos="1300"/>
        </w:tabs>
        <w:spacing w:after="0" w:line="276" w:lineRule="auto"/>
        <w:jc w:val="both"/>
      </w:pPr>
    </w:p>
    <w:p w14:paraId="29274B4F" w14:textId="10877785" w:rsidR="004800C4" w:rsidRDefault="004800C4" w:rsidP="001D2F76">
      <w:pPr>
        <w:tabs>
          <w:tab w:val="left" w:pos="1300"/>
        </w:tabs>
        <w:spacing w:after="0" w:line="276" w:lineRule="auto"/>
        <w:jc w:val="both"/>
        <w:rPr>
          <w:rFonts w:ascii="Arial" w:eastAsiaTheme="minorEastAsia" w:hAnsi="Arial" w:cs="Arial"/>
          <w:lang w:eastAsia="zh-CN"/>
        </w:rPr>
      </w:pPr>
      <w:r w:rsidRPr="00765D02">
        <w:rPr>
          <w:rFonts w:ascii="Arial" w:eastAsiaTheme="minorEastAsia" w:hAnsi="Arial" w:cs="Arial"/>
          <w:lang w:eastAsia="zh-CN"/>
        </w:rPr>
        <w:t xml:space="preserve">The </w:t>
      </w:r>
      <w:r w:rsidR="001D2F76" w:rsidRPr="00765D02">
        <w:rPr>
          <w:rFonts w:ascii="Arial" w:eastAsiaTheme="minorEastAsia" w:hAnsi="Arial" w:cs="Arial"/>
          <w:lang w:eastAsia="zh-CN"/>
        </w:rPr>
        <w:t xml:space="preserve">periodic transmission of SSB </w:t>
      </w:r>
      <w:r w:rsidRPr="00765D02">
        <w:rPr>
          <w:rFonts w:ascii="Arial" w:eastAsiaTheme="minorEastAsia" w:hAnsi="Arial" w:cs="Arial"/>
          <w:lang w:eastAsia="zh-CN"/>
        </w:rPr>
        <w:t>for the SCell operation affects the network energy consumption</w:t>
      </w:r>
      <w:r w:rsidR="001D2F76" w:rsidRPr="00765D02">
        <w:rPr>
          <w:rFonts w:ascii="Arial" w:eastAsiaTheme="minorEastAsia" w:hAnsi="Arial" w:cs="Arial"/>
          <w:lang w:eastAsia="zh-CN"/>
        </w:rPr>
        <w:t xml:space="preserve">. </w:t>
      </w:r>
      <w:r w:rsidRPr="00765D02">
        <w:rPr>
          <w:rFonts w:ascii="Arial" w:eastAsiaTheme="minorEastAsia" w:hAnsi="Arial" w:cs="Arial"/>
          <w:lang w:eastAsia="zh-CN"/>
        </w:rPr>
        <w:t xml:space="preserve">For network energy savings following </w:t>
      </w:r>
      <w:r w:rsidR="001342D2">
        <w:rPr>
          <w:rFonts w:ascii="Arial" w:eastAsiaTheme="minorEastAsia" w:hAnsi="Arial" w:cs="Arial"/>
          <w:lang w:eastAsia="zh-CN"/>
        </w:rPr>
        <w:t>are agreed by RAN1 for SSB transmission</w:t>
      </w:r>
      <w:r w:rsidR="00B0399A">
        <w:rPr>
          <w:rFonts w:ascii="Arial" w:eastAsiaTheme="minorEastAsia" w:hAnsi="Arial" w:cs="Arial"/>
          <w:lang w:eastAsia="zh-CN"/>
        </w:rPr>
        <w:t xml:space="preserve"> on SCell</w:t>
      </w:r>
      <w:r w:rsidRPr="00765D02">
        <w:rPr>
          <w:rFonts w:ascii="Arial" w:eastAsiaTheme="minorEastAsia" w:hAnsi="Arial" w:cs="Arial"/>
          <w:lang w:eastAsia="zh-CN"/>
        </w:rPr>
        <w:t>:</w:t>
      </w:r>
    </w:p>
    <w:p w14:paraId="64582EEE" w14:textId="77777777" w:rsidR="001342D2" w:rsidRPr="00765D02" w:rsidRDefault="001342D2" w:rsidP="001D2F76">
      <w:pPr>
        <w:tabs>
          <w:tab w:val="left" w:pos="1300"/>
        </w:tabs>
        <w:spacing w:after="0" w:line="276" w:lineRule="auto"/>
        <w:jc w:val="both"/>
        <w:rPr>
          <w:rFonts w:ascii="Arial" w:eastAsiaTheme="minorEastAsia" w:hAnsi="Arial" w:cs="Arial"/>
          <w:lang w:eastAsia="zh-CN"/>
        </w:rPr>
      </w:pPr>
    </w:p>
    <w:p w14:paraId="3AA41123" w14:textId="0676CAA5" w:rsidR="00841D09" w:rsidRPr="001342D2" w:rsidRDefault="001342D2" w:rsidP="00DF7C11">
      <w:pPr>
        <w:pStyle w:val="ListParagraph"/>
        <w:numPr>
          <w:ilvl w:val="1"/>
          <w:numId w:val="39"/>
        </w:numPr>
        <w:tabs>
          <w:tab w:val="left" w:pos="1300"/>
        </w:tabs>
        <w:spacing w:after="0" w:line="276" w:lineRule="auto"/>
        <w:ind w:leftChars="0"/>
        <w:jc w:val="both"/>
        <w:rPr>
          <w:rFonts w:ascii="Arial" w:eastAsiaTheme="minorEastAsia" w:hAnsi="Arial" w:cs="Arial"/>
          <w:lang w:eastAsia="zh-CN"/>
        </w:rPr>
      </w:pPr>
      <w:r>
        <w:rPr>
          <w:rFonts w:ascii="Arial" w:eastAsiaTheme="minorEastAsia" w:hAnsi="Arial" w:cs="Arial"/>
          <w:lang w:eastAsia="zh-CN"/>
        </w:rPr>
        <w:t>Case #1</w:t>
      </w:r>
      <w:r w:rsidR="00841D09">
        <w:rPr>
          <w:rFonts w:ascii="Arial" w:eastAsiaTheme="minorEastAsia" w:hAnsi="Arial" w:cs="Arial"/>
          <w:lang w:eastAsia="zh-CN"/>
        </w:rPr>
        <w:t xml:space="preserve">: </w:t>
      </w:r>
      <w:r w:rsidRPr="001342D2">
        <w:rPr>
          <w:rFonts w:ascii="Arial" w:eastAsiaTheme="minorEastAsia" w:hAnsi="Arial" w:cs="Arial"/>
          <w:lang w:eastAsia="zh-CN"/>
        </w:rPr>
        <w:t>No always-on SSB on the cell. Upon on demand SSB trigger, SSBs are periodically transmitted.</w:t>
      </w:r>
    </w:p>
    <w:p w14:paraId="70A0200D" w14:textId="77777777" w:rsidR="001342D2" w:rsidRDefault="001342D2" w:rsidP="001342D2">
      <w:pPr>
        <w:pStyle w:val="ListParagraph"/>
        <w:tabs>
          <w:tab w:val="left" w:pos="1300"/>
        </w:tabs>
        <w:spacing w:after="0" w:line="276" w:lineRule="auto"/>
        <w:ind w:leftChars="0" w:left="840"/>
        <w:jc w:val="both"/>
        <w:rPr>
          <w:rFonts w:ascii="Arial" w:eastAsiaTheme="minorEastAsia" w:hAnsi="Arial" w:cs="Arial"/>
          <w:lang w:eastAsia="zh-CN"/>
        </w:rPr>
      </w:pPr>
    </w:p>
    <w:p w14:paraId="761AB27E" w14:textId="414E4C39" w:rsidR="004800C4" w:rsidRPr="00765D02" w:rsidRDefault="001342D2" w:rsidP="00DF7C11">
      <w:pPr>
        <w:pStyle w:val="ListParagraph"/>
        <w:numPr>
          <w:ilvl w:val="1"/>
          <w:numId w:val="39"/>
        </w:numPr>
        <w:tabs>
          <w:tab w:val="left" w:pos="1300"/>
        </w:tabs>
        <w:spacing w:after="0" w:line="276" w:lineRule="auto"/>
        <w:ind w:leftChars="0"/>
        <w:jc w:val="both"/>
        <w:rPr>
          <w:rFonts w:ascii="Arial" w:eastAsiaTheme="minorEastAsia" w:hAnsi="Arial" w:cs="Arial"/>
          <w:lang w:eastAsia="zh-CN"/>
        </w:rPr>
      </w:pPr>
      <w:r>
        <w:rPr>
          <w:rFonts w:ascii="Arial" w:eastAsiaTheme="minorEastAsia" w:hAnsi="Arial" w:cs="Arial"/>
          <w:lang w:eastAsia="zh-CN"/>
        </w:rPr>
        <w:t>Case #2</w:t>
      </w:r>
      <w:r w:rsidR="00765D02" w:rsidRPr="00765D02">
        <w:rPr>
          <w:rFonts w:ascii="Arial" w:eastAsiaTheme="minorEastAsia" w:hAnsi="Arial" w:cs="Arial"/>
          <w:lang w:eastAsia="zh-CN"/>
        </w:rPr>
        <w:t xml:space="preserve">: </w:t>
      </w:r>
      <w:r w:rsidR="004800C4" w:rsidRPr="00765D02">
        <w:rPr>
          <w:rFonts w:ascii="Arial" w:eastAsiaTheme="minorEastAsia" w:hAnsi="Arial" w:cs="Arial"/>
          <w:lang w:eastAsia="zh-CN"/>
        </w:rPr>
        <w:t xml:space="preserve">SSBs </w:t>
      </w:r>
      <w:r w:rsidR="00B86B62">
        <w:rPr>
          <w:rFonts w:ascii="Arial" w:eastAsiaTheme="minorEastAsia" w:hAnsi="Arial" w:cs="Arial"/>
          <w:lang w:eastAsia="zh-CN"/>
        </w:rPr>
        <w:t xml:space="preserve">are </w:t>
      </w:r>
      <w:r w:rsidR="00F93930">
        <w:rPr>
          <w:rFonts w:ascii="Arial" w:eastAsiaTheme="minorEastAsia" w:hAnsi="Arial" w:cs="Arial"/>
          <w:lang w:eastAsia="zh-CN"/>
        </w:rPr>
        <w:t xml:space="preserve">periodically </w:t>
      </w:r>
      <w:r w:rsidR="004800C4" w:rsidRPr="00765D02">
        <w:rPr>
          <w:rFonts w:ascii="Arial" w:eastAsiaTheme="minorEastAsia" w:hAnsi="Arial" w:cs="Arial"/>
          <w:lang w:eastAsia="zh-CN"/>
        </w:rPr>
        <w:t>transmitted</w:t>
      </w:r>
      <w:r w:rsidR="00B86B62">
        <w:rPr>
          <w:rFonts w:ascii="Arial" w:eastAsiaTheme="minorEastAsia" w:hAnsi="Arial" w:cs="Arial"/>
          <w:lang w:eastAsia="zh-CN"/>
        </w:rPr>
        <w:t xml:space="preserve"> in SSB burst/window</w:t>
      </w:r>
      <w:r w:rsidR="004800C4" w:rsidRPr="00765D02">
        <w:rPr>
          <w:rFonts w:ascii="Arial" w:eastAsiaTheme="minorEastAsia" w:hAnsi="Arial" w:cs="Arial"/>
          <w:lang w:eastAsia="zh-CN"/>
        </w:rPr>
        <w:t xml:space="preserve">. On demand SSB can be additionally provided during the interval between </w:t>
      </w:r>
      <w:r w:rsidR="00B86B62">
        <w:rPr>
          <w:rFonts w:ascii="Arial" w:eastAsiaTheme="minorEastAsia" w:hAnsi="Arial" w:cs="Arial"/>
          <w:lang w:eastAsia="zh-CN"/>
        </w:rPr>
        <w:t>SSB burst/window</w:t>
      </w:r>
      <w:r w:rsidR="00B86B62" w:rsidRPr="00765D02">
        <w:rPr>
          <w:rFonts w:ascii="Arial" w:eastAsiaTheme="minorEastAsia" w:hAnsi="Arial" w:cs="Arial"/>
          <w:lang w:eastAsia="zh-CN"/>
        </w:rPr>
        <w:t xml:space="preserve"> </w:t>
      </w:r>
      <w:r w:rsidR="004800C4" w:rsidRPr="00765D02">
        <w:rPr>
          <w:rFonts w:ascii="Arial" w:eastAsiaTheme="minorEastAsia" w:hAnsi="Arial" w:cs="Arial"/>
          <w:lang w:eastAsia="zh-CN"/>
        </w:rPr>
        <w:t xml:space="preserve">as and when needed. </w:t>
      </w:r>
      <w:r>
        <w:rPr>
          <w:rFonts w:ascii="Arial" w:eastAsiaTheme="minorEastAsia" w:hAnsi="Arial" w:cs="Arial"/>
          <w:lang w:eastAsia="zh-CN"/>
        </w:rPr>
        <w:t>Note that periodic transmission can be at a l</w:t>
      </w:r>
      <w:r w:rsidRPr="00765D02">
        <w:rPr>
          <w:rFonts w:ascii="Arial" w:eastAsiaTheme="minorEastAsia" w:hAnsi="Arial" w:cs="Arial"/>
          <w:lang w:eastAsia="zh-CN"/>
        </w:rPr>
        <w:t xml:space="preserve">onger periodicity </w:t>
      </w:r>
      <w:r>
        <w:rPr>
          <w:rFonts w:ascii="Arial" w:eastAsiaTheme="minorEastAsia" w:hAnsi="Arial" w:cs="Arial"/>
          <w:lang w:eastAsia="zh-CN"/>
        </w:rPr>
        <w:t>to</w:t>
      </w:r>
      <w:r w:rsidRPr="00765D02">
        <w:rPr>
          <w:rFonts w:ascii="Arial" w:eastAsiaTheme="minorEastAsia" w:hAnsi="Arial" w:cs="Arial"/>
          <w:lang w:eastAsia="zh-CN"/>
        </w:rPr>
        <w:t xml:space="preserve"> reduce energy consumption but affects performance ((re)sync/AGC delay, etc).</w:t>
      </w:r>
      <w:r>
        <w:rPr>
          <w:rFonts w:ascii="Arial" w:eastAsiaTheme="minorEastAsia" w:hAnsi="Arial" w:cs="Arial"/>
          <w:lang w:eastAsia="zh-CN"/>
        </w:rPr>
        <w:t xml:space="preserve"> Additional on demand SSB can improve performance.</w:t>
      </w:r>
    </w:p>
    <w:bookmarkEnd w:id="1"/>
    <w:p w14:paraId="3BD7C311" w14:textId="77777777" w:rsidR="004800C4" w:rsidRPr="00765D02" w:rsidRDefault="004800C4" w:rsidP="004800C4">
      <w:pPr>
        <w:tabs>
          <w:tab w:val="left" w:pos="1300"/>
        </w:tabs>
        <w:spacing w:after="0" w:line="276" w:lineRule="auto"/>
        <w:jc w:val="both"/>
        <w:rPr>
          <w:rFonts w:ascii="Arial" w:eastAsiaTheme="minorEastAsia" w:hAnsi="Arial" w:cs="Arial"/>
          <w:lang w:eastAsia="zh-CN"/>
        </w:rPr>
      </w:pPr>
    </w:p>
    <w:p w14:paraId="7CE9DE3C" w14:textId="6B161900" w:rsidR="005B7BB7" w:rsidRPr="00111AD3" w:rsidRDefault="005B7BB7" w:rsidP="004800C4">
      <w:pPr>
        <w:tabs>
          <w:tab w:val="left" w:pos="1300"/>
        </w:tabs>
        <w:spacing w:after="0" w:line="276" w:lineRule="auto"/>
        <w:jc w:val="both"/>
        <w:rPr>
          <w:rFonts w:ascii="Arial" w:eastAsiaTheme="minorEastAsia" w:hAnsi="Arial" w:cs="Arial"/>
          <w:u w:val="single"/>
          <w:lang w:eastAsia="zh-CN"/>
        </w:rPr>
      </w:pPr>
      <w:r w:rsidRPr="00111AD3">
        <w:rPr>
          <w:rFonts w:ascii="Arial" w:eastAsiaTheme="minorEastAsia" w:hAnsi="Arial" w:cs="Arial"/>
          <w:u w:val="single"/>
          <w:lang w:eastAsia="zh-CN"/>
        </w:rPr>
        <w:t>Scenarios</w:t>
      </w:r>
      <w:r w:rsidR="00111AD3" w:rsidRPr="00111AD3">
        <w:rPr>
          <w:rFonts w:ascii="Arial" w:eastAsiaTheme="minorEastAsia" w:hAnsi="Arial" w:cs="Arial"/>
          <w:u w:val="single"/>
          <w:lang w:eastAsia="zh-CN"/>
        </w:rPr>
        <w:t xml:space="preserve"> </w:t>
      </w:r>
      <w:r w:rsidRPr="00111AD3">
        <w:rPr>
          <w:rFonts w:ascii="Arial" w:eastAsiaTheme="minorEastAsia" w:hAnsi="Arial" w:cs="Arial"/>
          <w:u w:val="single"/>
          <w:lang w:eastAsia="zh-CN"/>
        </w:rPr>
        <w:t>for on demand SSB</w:t>
      </w:r>
    </w:p>
    <w:p w14:paraId="090A0D60" w14:textId="61AFDF89" w:rsidR="00DB5108" w:rsidRDefault="00DB5108" w:rsidP="004800C4">
      <w:pPr>
        <w:tabs>
          <w:tab w:val="left" w:pos="1300"/>
        </w:tabs>
        <w:spacing w:after="0" w:line="276" w:lineRule="auto"/>
        <w:jc w:val="both"/>
        <w:rPr>
          <w:rFonts w:ascii="Arial" w:eastAsiaTheme="minorEastAsia" w:hAnsi="Arial" w:cs="Arial"/>
          <w:b/>
          <w:u w:val="single"/>
          <w:lang w:eastAsia="zh-CN"/>
        </w:rPr>
      </w:pPr>
    </w:p>
    <w:p w14:paraId="20ECA0E9" w14:textId="786456E4" w:rsidR="002619E3" w:rsidRPr="002619E3" w:rsidRDefault="002619E3" w:rsidP="004800C4">
      <w:pPr>
        <w:tabs>
          <w:tab w:val="left" w:pos="1300"/>
        </w:tabs>
        <w:spacing w:after="0" w:line="276" w:lineRule="auto"/>
        <w:jc w:val="both"/>
        <w:rPr>
          <w:rFonts w:ascii="Arial" w:eastAsia="Times New Roman" w:hAnsi="Arial" w:cs="Arial"/>
          <w:lang w:val="en-US" w:eastAsia="zh-CN"/>
        </w:rPr>
      </w:pPr>
      <w:bookmarkStart w:id="3" w:name="_Hlk165903567"/>
      <w:r w:rsidRPr="002619E3">
        <w:rPr>
          <w:rFonts w:ascii="Arial" w:eastAsia="Times New Roman" w:hAnsi="Arial" w:cs="Arial"/>
          <w:lang w:val="en-US" w:eastAsia="zh-CN"/>
        </w:rPr>
        <w:t xml:space="preserve">RAN1 has agreed </w:t>
      </w:r>
      <w:r>
        <w:rPr>
          <w:rFonts w:ascii="Arial" w:eastAsia="Times New Roman" w:hAnsi="Arial" w:cs="Arial"/>
          <w:lang w:val="en-US" w:eastAsia="zh-CN"/>
        </w:rPr>
        <w:t xml:space="preserve">that </w:t>
      </w:r>
      <w:r w:rsidRPr="002619E3">
        <w:rPr>
          <w:rFonts w:ascii="Arial" w:eastAsia="Times New Roman" w:hAnsi="Arial" w:cs="Arial"/>
          <w:lang w:val="en-US" w:eastAsia="zh-CN"/>
        </w:rPr>
        <w:t>on demand SSB can be triggered for the following scenarios</w:t>
      </w:r>
      <w:r>
        <w:rPr>
          <w:rFonts w:ascii="Arial" w:eastAsia="Times New Roman" w:hAnsi="Arial" w:cs="Arial"/>
          <w:lang w:val="en-US" w:eastAsia="zh-CN"/>
        </w:rPr>
        <w:t>:</w:t>
      </w:r>
    </w:p>
    <w:p w14:paraId="7B817CFD" w14:textId="77777777" w:rsidR="002619E3" w:rsidRPr="002619E3" w:rsidRDefault="002619E3" w:rsidP="004800C4">
      <w:pPr>
        <w:tabs>
          <w:tab w:val="left" w:pos="1300"/>
        </w:tabs>
        <w:spacing w:after="0" w:line="276" w:lineRule="auto"/>
        <w:jc w:val="both"/>
        <w:rPr>
          <w:rFonts w:ascii="Arial" w:eastAsia="Times New Roman" w:hAnsi="Arial" w:cs="Arial"/>
          <w:lang w:val="en-US" w:eastAsia="zh-CN"/>
        </w:rPr>
      </w:pPr>
    </w:p>
    <w:p w14:paraId="331F656F" w14:textId="4650A6E8" w:rsidR="00DB5108" w:rsidRPr="002619E3" w:rsidRDefault="005B17D9" w:rsidP="002619E3">
      <w:pPr>
        <w:pStyle w:val="ListParagraph"/>
        <w:numPr>
          <w:ilvl w:val="0"/>
          <w:numId w:val="45"/>
        </w:numPr>
        <w:tabs>
          <w:tab w:val="left" w:pos="1300"/>
        </w:tabs>
        <w:spacing w:after="0" w:line="276" w:lineRule="auto"/>
        <w:ind w:leftChars="0"/>
        <w:jc w:val="both"/>
        <w:rPr>
          <w:rFonts w:ascii="Arial" w:eastAsiaTheme="minorEastAsia" w:hAnsi="Arial" w:cs="Arial"/>
          <w:b/>
          <w:i/>
          <w:u w:val="single"/>
          <w:lang w:eastAsia="zh-CN"/>
        </w:rPr>
      </w:pPr>
      <w:r>
        <w:rPr>
          <w:rFonts w:ascii="Arial" w:eastAsia="Times New Roman" w:hAnsi="Arial" w:cs="Arial"/>
          <w:i/>
          <w:lang w:val="en-US" w:eastAsia="zh-CN"/>
        </w:rPr>
        <w:t>Scenario 2</w:t>
      </w:r>
      <w:bookmarkStart w:id="4" w:name="_Hlk165903599"/>
      <w:r>
        <w:rPr>
          <w:rFonts w:ascii="Arial" w:eastAsia="Times New Roman" w:hAnsi="Arial" w:cs="Arial"/>
          <w:i/>
          <w:lang w:val="en-US" w:eastAsia="zh-CN"/>
        </w:rPr>
        <w:t xml:space="preserve">: </w:t>
      </w:r>
      <w:r w:rsidR="00DB5108" w:rsidRPr="002619E3">
        <w:rPr>
          <w:rFonts w:ascii="Arial" w:eastAsia="Times New Roman" w:hAnsi="Arial" w:cs="Arial"/>
          <w:i/>
          <w:lang w:val="en-US" w:eastAsia="zh-CN"/>
        </w:rPr>
        <w:t>SCell is configured to a UE but before the UE receives SCell activation command</w:t>
      </w:r>
    </w:p>
    <w:bookmarkEnd w:id="4"/>
    <w:p w14:paraId="42ABB7F3" w14:textId="77777777" w:rsidR="002619E3" w:rsidRPr="002619E3" w:rsidRDefault="002619E3" w:rsidP="002619E3">
      <w:pPr>
        <w:tabs>
          <w:tab w:val="left" w:pos="1300"/>
        </w:tabs>
        <w:spacing w:after="0" w:line="276" w:lineRule="auto"/>
        <w:jc w:val="both"/>
        <w:rPr>
          <w:rFonts w:ascii="Arial" w:eastAsiaTheme="minorEastAsia" w:hAnsi="Arial" w:cs="Arial"/>
          <w:b/>
          <w:i/>
          <w:u w:val="single"/>
          <w:lang w:eastAsia="zh-CN"/>
        </w:rPr>
      </w:pPr>
    </w:p>
    <w:p w14:paraId="12355D57" w14:textId="508A2515" w:rsidR="005B7BB7" w:rsidRDefault="005B17D9" w:rsidP="002619E3">
      <w:pPr>
        <w:pStyle w:val="ListParagraph"/>
        <w:numPr>
          <w:ilvl w:val="0"/>
          <w:numId w:val="45"/>
        </w:numPr>
        <w:tabs>
          <w:tab w:val="left" w:pos="1300"/>
        </w:tabs>
        <w:spacing w:after="0" w:line="276" w:lineRule="auto"/>
        <w:ind w:leftChars="0"/>
        <w:jc w:val="both"/>
        <w:rPr>
          <w:rFonts w:ascii="Arial" w:eastAsiaTheme="minorEastAsia" w:hAnsi="Arial" w:cs="Arial"/>
          <w:i/>
          <w:lang w:eastAsia="zh-CN"/>
        </w:rPr>
      </w:pPr>
      <w:r>
        <w:rPr>
          <w:rFonts w:ascii="Arial" w:eastAsia="Times New Roman" w:hAnsi="Arial" w:cs="Arial"/>
          <w:i/>
          <w:lang w:val="en-US" w:eastAsia="zh-CN"/>
        </w:rPr>
        <w:t xml:space="preserve">Scenario 2A: </w:t>
      </w:r>
      <w:r w:rsidR="002619E3" w:rsidRPr="002619E3">
        <w:rPr>
          <w:rFonts w:ascii="Arial" w:eastAsiaTheme="minorEastAsia" w:hAnsi="Arial" w:cs="Arial" w:hint="eastAsia"/>
          <w:i/>
          <w:lang w:eastAsia="zh-CN"/>
        </w:rPr>
        <w:t>When UE receives SCell activation command</w:t>
      </w:r>
    </w:p>
    <w:p w14:paraId="45E73DFA" w14:textId="77777777" w:rsidR="002619E3" w:rsidRDefault="002619E3" w:rsidP="002619E3">
      <w:pPr>
        <w:tabs>
          <w:tab w:val="left" w:pos="1300"/>
        </w:tabs>
        <w:spacing w:after="0" w:line="276" w:lineRule="auto"/>
        <w:jc w:val="both"/>
        <w:rPr>
          <w:rFonts w:ascii="Arial" w:eastAsiaTheme="minorEastAsia" w:hAnsi="Arial" w:cs="Arial"/>
          <w:lang w:eastAsia="zh-CN"/>
        </w:rPr>
      </w:pPr>
    </w:p>
    <w:p w14:paraId="78F400ED" w14:textId="20E32AA2" w:rsidR="002619E3" w:rsidRPr="002619E3" w:rsidRDefault="002619E3" w:rsidP="002619E3">
      <w:pPr>
        <w:tabs>
          <w:tab w:val="left" w:pos="1300"/>
        </w:tabs>
        <w:spacing w:after="0" w:line="276" w:lineRule="auto"/>
        <w:jc w:val="both"/>
        <w:rPr>
          <w:rFonts w:ascii="Arial" w:eastAsiaTheme="minorEastAsia" w:hAnsi="Arial" w:cs="Arial"/>
          <w:lang w:eastAsia="zh-CN"/>
        </w:rPr>
      </w:pPr>
      <w:r>
        <w:rPr>
          <w:rFonts w:ascii="Arial" w:eastAsiaTheme="minorEastAsia" w:hAnsi="Arial" w:cs="Arial"/>
          <w:lang w:eastAsia="zh-CN"/>
        </w:rPr>
        <w:t>Following scenarios for triggering on demand SSB are FFSs in RAN1</w:t>
      </w:r>
    </w:p>
    <w:p w14:paraId="5AF43F86" w14:textId="1CF1AFB1" w:rsidR="00384DF5" w:rsidRPr="002619E3" w:rsidRDefault="005B17D9" w:rsidP="002619E3">
      <w:pPr>
        <w:pStyle w:val="ListParagraph"/>
        <w:numPr>
          <w:ilvl w:val="0"/>
          <w:numId w:val="45"/>
        </w:numPr>
        <w:tabs>
          <w:tab w:val="left" w:pos="1300"/>
        </w:tabs>
        <w:spacing w:after="0" w:line="276" w:lineRule="auto"/>
        <w:ind w:leftChars="0"/>
        <w:jc w:val="both"/>
        <w:rPr>
          <w:rFonts w:ascii="Arial" w:eastAsiaTheme="minorEastAsia" w:hAnsi="Arial" w:cs="Arial"/>
          <w:i/>
          <w:lang w:val="en-US" w:eastAsia="zh-CN"/>
        </w:rPr>
      </w:pPr>
      <w:bookmarkStart w:id="5" w:name="_Hlk165882353"/>
      <w:r>
        <w:rPr>
          <w:rFonts w:ascii="Arial" w:eastAsia="Times New Roman" w:hAnsi="Arial" w:cs="Arial"/>
          <w:i/>
          <w:lang w:val="en-US" w:eastAsia="zh-CN"/>
        </w:rPr>
        <w:t xml:space="preserve">Scenario 3A: </w:t>
      </w:r>
      <w:bookmarkEnd w:id="5"/>
      <w:r w:rsidR="009E1584" w:rsidRPr="002619E3">
        <w:rPr>
          <w:rFonts w:ascii="Arial" w:eastAsiaTheme="minorEastAsia" w:hAnsi="Arial" w:cs="Arial" w:hint="eastAsia"/>
          <w:i/>
          <w:lang w:eastAsia="zh-CN"/>
        </w:rPr>
        <w:t>After UE receives SCell activation command until SCell activation is completed</w:t>
      </w:r>
    </w:p>
    <w:p w14:paraId="4F0DC101" w14:textId="77777777" w:rsidR="002619E3" w:rsidRPr="002619E3" w:rsidRDefault="002619E3" w:rsidP="002619E3">
      <w:pPr>
        <w:pStyle w:val="ListParagraph"/>
        <w:tabs>
          <w:tab w:val="left" w:pos="1300"/>
        </w:tabs>
        <w:spacing w:after="0" w:line="276" w:lineRule="auto"/>
        <w:ind w:leftChars="0" w:left="720"/>
        <w:jc w:val="both"/>
        <w:rPr>
          <w:rFonts w:ascii="Arial" w:eastAsiaTheme="minorEastAsia" w:hAnsi="Arial" w:cs="Arial"/>
          <w:i/>
          <w:lang w:val="en-US" w:eastAsia="zh-CN"/>
        </w:rPr>
      </w:pPr>
    </w:p>
    <w:p w14:paraId="6735DE1B" w14:textId="5B3EBB61" w:rsidR="00384DF5" w:rsidRPr="002619E3" w:rsidRDefault="005B17D9" w:rsidP="002619E3">
      <w:pPr>
        <w:pStyle w:val="ListParagraph"/>
        <w:numPr>
          <w:ilvl w:val="0"/>
          <w:numId w:val="45"/>
        </w:numPr>
        <w:tabs>
          <w:tab w:val="left" w:pos="1300"/>
        </w:tabs>
        <w:spacing w:after="0" w:line="276" w:lineRule="auto"/>
        <w:ind w:leftChars="0"/>
        <w:jc w:val="both"/>
        <w:rPr>
          <w:rFonts w:ascii="Arial" w:eastAsiaTheme="minorEastAsia" w:hAnsi="Arial" w:cs="Arial"/>
          <w:i/>
          <w:lang w:val="en-US" w:eastAsia="zh-CN"/>
        </w:rPr>
      </w:pPr>
      <w:r>
        <w:rPr>
          <w:rFonts w:ascii="Arial" w:eastAsia="Times New Roman" w:hAnsi="Arial" w:cs="Arial"/>
          <w:i/>
          <w:lang w:val="en-US" w:eastAsia="zh-CN"/>
        </w:rPr>
        <w:t xml:space="preserve">Scenario 3B: </w:t>
      </w:r>
      <w:r w:rsidR="009E1584" w:rsidRPr="002619E3">
        <w:rPr>
          <w:rFonts w:ascii="Arial" w:eastAsiaTheme="minorEastAsia" w:hAnsi="Arial" w:cs="Arial" w:hint="eastAsia"/>
          <w:i/>
          <w:lang w:eastAsia="zh-CN"/>
        </w:rPr>
        <w:t>When or after SCell activation is completed and SCell is activated</w:t>
      </w:r>
    </w:p>
    <w:bookmarkEnd w:id="3"/>
    <w:p w14:paraId="39651B81" w14:textId="77777777" w:rsidR="002619E3" w:rsidRPr="005B17D9" w:rsidRDefault="002619E3" w:rsidP="002619E3">
      <w:pPr>
        <w:tabs>
          <w:tab w:val="left" w:pos="1300"/>
        </w:tabs>
        <w:spacing w:after="0" w:line="276" w:lineRule="auto"/>
        <w:jc w:val="both"/>
        <w:rPr>
          <w:rFonts w:ascii="Arial" w:eastAsiaTheme="minorEastAsia" w:hAnsi="Arial" w:cs="Arial"/>
          <w:lang w:eastAsia="zh-CN"/>
        </w:rPr>
      </w:pPr>
    </w:p>
    <w:p w14:paraId="62B20D83" w14:textId="4F5DF530" w:rsidR="00DB423F" w:rsidRDefault="005B17D9" w:rsidP="007C3D90">
      <w:pPr>
        <w:tabs>
          <w:tab w:val="left" w:pos="1300"/>
        </w:tabs>
        <w:spacing w:after="0" w:line="276" w:lineRule="auto"/>
        <w:jc w:val="both"/>
        <w:rPr>
          <w:rFonts w:ascii="Arial" w:eastAsiaTheme="minorEastAsia" w:hAnsi="Arial" w:cs="Arial"/>
          <w:lang w:eastAsia="zh-CN"/>
        </w:rPr>
      </w:pPr>
      <w:bookmarkStart w:id="6" w:name="_Hlk173844678"/>
      <w:r w:rsidRPr="005B17D9">
        <w:rPr>
          <w:rFonts w:ascii="Arial" w:eastAsiaTheme="minorEastAsia" w:hAnsi="Arial" w:cs="Arial"/>
          <w:lang w:eastAsia="zh-CN"/>
        </w:rPr>
        <w:t>RAN1 has also agreed that f</w:t>
      </w:r>
      <w:r w:rsidRPr="005B17D9">
        <w:rPr>
          <w:rFonts w:ascii="Arial" w:eastAsiaTheme="minorEastAsia" w:hAnsi="Arial" w:cs="Arial" w:hint="eastAsia"/>
          <w:lang w:eastAsia="zh-CN"/>
        </w:rPr>
        <w:t xml:space="preserve">or a cell supporting on-demand SSB SCell operation, </w:t>
      </w:r>
      <w:r w:rsidRPr="005B17D9">
        <w:rPr>
          <w:rFonts w:ascii="Arial" w:eastAsiaTheme="minorEastAsia" w:hAnsi="Arial" w:cs="Arial" w:hint="eastAsia"/>
          <w:lang w:val="en-US" w:eastAsia="zh-CN"/>
        </w:rPr>
        <w:t>L1 and/or L3 measurement based on on-demand SSB is supported for the cell.</w:t>
      </w:r>
      <w:r w:rsidR="00437195">
        <w:rPr>
          <w:rFonts w:ascii="Arial" w:eastAsiaTheme="minorEastAsia" w:hAnsi="Arial" w:cs="Arial"/>
          <w:lang w:val="en-US" w:eastAsia="zh-CN"/>
        </w:rPr>
        <w:t xml:space="preserve"> </w:t>
      </w:r>
      <w:r w:rsidR="0064300D">
        <w:rPr>
          <w:rFonts w:ascii="Arial" w:eastAsiaTheme="minorEastAsia" w:hAnsi="Arial" w:cs="Arial"/>
          <w:lang w:eastAsia="zh-CN"/>
        </w:rPr>
        <w:t>It’s</w:t>
      </w:r>
      <w:r w:rsidR="00DB423F">
        <w:rPr>
          <w:rFonts w:ascii="Arial" w:eastAsiaTheme="minorEastAsia" w:hAnsi="Arial" w:cs="Arial"/>
          <w:lang w:eastAsia="zh-CN"/>
        </w:rPr>
        <w:t xml:space="preserve"> not clear whether on-demand SSB is used for RRM measurements for only case #1 or both case #1 and case #2. </w:t>
      </w:r>
    </w:p>
    <w:p w14:paraId="6E12604D" w14:textId="77777777" w:rsidR="00DB423F" w:rsidRDefault="00DB423F" w:rsidP="007C3D90">
      <w:pPr>
        <w:tabs>
          <w:tab w:val="left" w:pos="1300"/>
        </w:tabs>
        <w:spacing w:after="0" w:line="276" w:lineRule="auto"/>
        <w:jc w:val="both"/>
        <w:rPr>
          <w:rFonts w:ascii="Arial" w:eastAsiaTheme="minorEastAsia" w:hAnsi="Arial" w:cs="Arial"/>
          <w:lang w:eastAsia="zh-CN"/>
        </w:rPr>
      </w:pPr>
    </w:p>
    <w:p w14:paraId="0D112369" w14:textId="77777777" w:rsidR="0064300D" w:rsidRDefault="00DB423F" w:rsidP="007C3D90">
      <w:pPr>
        <w:tabs>
          <w:tab w:val="left" w:pos="1300"/>
        </w:tabs>
        <w:spacing w:after="0" w:line="276" w:lineRule="auto"/>
        <w:jc w:val="both"/>
        <w:rPr>
          <w:rFonts w:ascii="Arial" w:eastAsiaTheme="minorEastAsia" w:hAnsi="Arial" w:cs="Arial"/>
          <w:lang w:eastAsia="zh-CN"/>
        </w:rPr>
      </w:pPr>
      <w:r>
        <w:rPr>
          <w:rFonts w:ascii="Arial" w:eastAsiaTheme="minorEastAsia" w:hAnsi="Arial" w:cs="Arial"/>
          <w:lang w:eastAsia="zh-CN"/>
        </w:rPr>
        <w:t xml:space="preserve">For case #1 there is no </w:t>
      </w:r>
      <w:r w:rsidR="00FB77F6">
        <w:rPr>
          <w:rFonts w:ascii="Arial" w:eastAsiaTheme="minorEastAsia" w:hAnsi="Arial" w:cs="Arial"/>
          <w:lang w:eastAsia="zh-CN"/>
        </w:rPr>
        <w:t>periodic SSB</w:t>
      </w:r>
      <w:r>
        <w:rPr>
          <w:rFonts w:ascii="Arial" w:eastAsiaTheme="minorEastAsia" w:hAnsi="Arial" w:cs="Arial"/>
          <w:lang w:eastAsia="zh-CN"/>
        </w:rPr>
        <w:t xml:space="preserve">, so on-demand SSB can be used for RRM measurements after network starts to transmit these SSBs. For case #2 </w:t>
      </w:r>
      <w:r w:rsidRPr="00DB423F">
        <w:rPr>
          <w:rFonts w:ascii="Arial" w:eastAsiaTheme="minorEastAsia" w:hAnsi="Arial" w:cs="Arial"/>
          <w:lang w:eastAsia="zh-CN"/>
        </w:rPr>
        <w:t>periodic SSB</w:t>
      </w:r>
      <w:r>
        <w:rPr>
          <w:rFonts w:ascii="Arial" w:eastAsiaTheme="minorEastAsia" w:hAnsi="Arial" w:cs="Arial"/>
          <w:lang w:eastAsia="zh-CN"/>
        </w:rPr>
        <w:t xml:space="preserve"> is always transmitted and there seems no need to use on-demand SSB for RRM measurements in case #2.</w:t>
      </w:r>
      <w:r w:rsidR="00FB77F6">
        <w:rPr>
          <w:rFonts w:ascii="Arial" w:eastAsiaTheme="minorEastAsia" w:hAnsi="Arial" w:cs="Arial"/>
          <w:lang w:eastAsia="zh-CN"/>
        </w:rPr>
        <w:t xml:space="preserve"> If </w:t>
      </w:r>
      <w:r w:rsidR="00FB77F6">
        <w:rPr>
          <w:rFonts w:ascii="Arial" w:eastAsiaTheme="minorEastAsia" w:hAnsi="Arial" w:cs="Arial"/>
          <w:lang w:eastAsia="zh-CN"/>
        </w:rPr>
        <w:t>on-demand SSB</w:t>
      </w:r>
      <w:r w:rsidR="00FB77F6">
        <w:rPr>
          <w:rFonts w:ascii="Arial" w:eastAsiaTheme="minorEastAsia" w:hAnsi="Arial" w:cs="Arial"/>
          <w:lang w:eastAsia="zh-CN"/>
        </w:rPr>
        <w:t xml:space="preserve"> can be used for RRM measurements, one of a) and b) can be considered, a) UE uses</w:t>
      </w:r>
      <w:r w:rsidR="00FB77F6" w:rsidRPr="00FB77F6">
        <w:rPr>
          <w:rFonts w:ascii="Arial" w:eastAsiaTheme="minorEastAsia" w:hAnsi="Arial" w:cs="Arial"/>
          <w:lang w:eastAsia="zh-CN"/>
        </w:rPr>
        <w:t xml:space="preserve"> </w:t>
      </w:r>
      <w:r w:rsidR="00FB77F6">
        <w:rPr>
          <w:rFonts w:ascii="Arial" w:eastAsiaTheme="minorEastAsia" w:hAnsi="Arial" w:cs="Arial"/>
          <w:lang w:eastAsia="zh-CN"/>
        </w:rPr>
        <w:t>on-demand SSB</w:t>
      </w:r>
      <w:r w:rsidR="00FB77F6">
        <w:rPr>
          <w:rFonts w:ascii="Arial" w:eastAsiaTheme="minorEastAsia" w:hAnsi="Arial" w:cs="Arial"/>
          <w:lang w:eastAsia="zh-CN"/>
        </w:rPr>
        <w:t xml:space="preserve"> for RRM measurements when they are transmitted, otherwise UE use periodic SSB; b) UE </w:t>
      </w:r>
      <w:r w:rsidR="00FB77F6">
        <w:rPr>
          <w:rFonts w:ascii="Arial" w:eastAsiaTheme="minorEastAsia" w:hAnsi="Arial" w:cs="Arial"/>
          <w:lang w:eastAsia="zh-CN"/>
        </w:rPr>
        <w:t>use</w:t>
      </w:r>
      <w:r w:rsidR="00FB77F6">
        <w:rPr>
          <w:rFonts w:ascii="Arial" w:eastAsiaTheme="minorEastAsia" w:hAnsi="Arial" w:cs="Arial"/>
          <w:lang w:eastAsia="zh-CN"/>
        </w:rPr>
        <w:t>s</w:t>
      </w:r>
      <w:r w:rsidR="00FB77F6" w:rsidRPr="00FB77F6">
        <w:rPr>
          <w:rFonts w:ascii="Arial" w:eastAsiaTheme="minorEastAsia" w:hAnsi="Arial" w:cs="Arial"/>
          <w:lang w:eastAsia="zh-CN"/>
        </w:rPr>
        <w:t xml:space="preserve"> </w:t>
      </w:r>
      <w:r w:rsidR="00FB77F6">
        <w:rPr>
          <w:rFonts w:ascii="Arial" w:eastAsiaTheme="minorEastAsia" w:hAnsi="Arial" w:cs="Arial"/>
          <w:lang w:eastAsia="zh-CN"/>
        </w:rPr>
        <w:t>on-demand SSB for RRM measurements when they are transmitted</w:t>
      </w:r>
      <w:r w:rsidR="00FB77F6">
        <w:rPr>
          <w:rFonts w:ascii="Arial" w:eastAsiaTheme="minorEastAsia" w:hAnsi="Arial" w:cs="Arial"/>
          <w:lang w:eastAsia="zh-CN"/>
        </w:rPr>
        <w:t xml:space="preserve"> in addition to </w:t>
      </w:r>
      <w:r w:rsidR="00FB77F6">
        <w:rPr>
          <w:rFonts w:ascii="Arial" w:eastAsiaTheme="minorEastAsia" w:hAnsi="Arial" w:cs="Arial"/>
          <w:lang w:eastAsia="zh-CN"/>
        </w:rPr>
        <w:t>periodic SSB</w:t>
      </w:r>
      <w:r w:rsidR="00FB77F6" w:rsidRPr="00FB77F6">
        <w:rPr>
          <w:rFonts w:ascii="Arial" w:eastAsiaTheme="minorEastAsia" w:hAnsi="Arial" w:cs="Arial"/>
          <w:lang w:eastAsia="zh-CN"/>
        </w:rPr>
        <w:t xml:space="preserve"> </w:t>
      </w:r>
      <w:r w:rsidR="00FB77F6">
        <w:rPr>
          <w:rFonts w:ascii="Arial" w:eastAsiaTheme="minorEastAsia" w:hAnsi="Arial" w:cs="Arial"/>
          <w:lang w:eastAsia="zh-CN"/>
        </w:rPr>
        <w:t>for RRM measurements</w:t>
      </w:r>
      <w:r w:rsidR="00FB77F6">
        <w:rPr>
          <w:rFonts w:ascii="Arial" w:eastAsiaTheme="minorEastAsia" w:hAnsi="Arial" w:cs="Arial"/>
          <w:lang w:eastAsia="zh-CN"/>
        </w:rPr>
        <w:t xml:space="preserve">. </w:t>
      </w:r>
    </w:p>
    <w:p w14:paraId="32E27793" w14:textId="77777777" w:rsidR="0064300D" w:rsidRDefault="0064300D" w:rsidP="007C3D90">
      <w:pPr>
        <w:tabs>
          <w:tab w:val="left" w:pos="1300"/>
        </w:tabs>
        <w:spacing w:after="0" w:line="276" w:lineRule="auto"/>
        <w:jc w:val="both"/>
        <w:rPr>
          <w:rFonts w:ascii="Arial" w:eastAsiaTheme="minorEastAsia" w:hAnsi="Arial" w:cs="Arial"/>
          <w:lang w:eastAsia="zh-CN"/>
        </w:rPr>
      </w:pPr>
    </w:p>
    <w:p w14:paraId="240D0E51" w14:textId="16DED418" w:rsidR="007C3D90" w:rsidRPr="0064300D" w:rsidRDefault="00FB77F6" w:rsidP="007C3D90">
      <w:pPr>
        <w:tabs>
          <w:tab w:val="left" w:pos="1300"/>
        </w:tabs>
        <w:spacing w:after="0" w:line="276" w:lineRule="auto"/>
        <w:jc w:val="both"/>
        <w:rPr>
          <w:rFonts w:ascii="Arial" w:eastAsiaTheme="minorEastAsia" w:hAnsi="Arial" w:cs="Arial"/>
          <w:lang w:eastAsia="zh-CN"/>
        </w:rPr>
      </w:pPr>
      <w:r w:rsidRPr="00FB77F6">
        <w:rPr>
          <w:rFonts w:ascii="Arial" w:eastAsiaTheme="minorEastAsia" w:hAnsi="Arial" w:cs="Arial"/>
          <w:lang w:eastAsia="zh-CN"/>
        </w:rPr>
        <w:t xml:space="preserve">Currently, for </w:t>
      </w:r>
      <w:r w:rsidRPr="00FB77F6">
        <w:rPr>
          <w:rFonts w:ascii="Arial" w:eastAsiaTheme="minorEastAsia" w:hAnsi="Arial" w:cs="Arial"/>
          <w:lang w:eastAsia="zh-CN"/>
        </w:rPr>
        <w:t>L3 measurement (i.e. RRM)</w:t>
      </w:r>
      <w:r w:rsidRPr="00FB77F6">
        <w:rPr>
          <w:rFonts w:ascii="Arial" w:eastAsiaTheme="minorEastAsia" w:hAnsi="Arial" w:cs="Arial"/>
          <w:lang w:eastAsia="zh-CN"/>
        </w:rPr>
        <w:t xml:space="preserve">, SCell can be configured with a measurement object for always on periodic SSB. For supporting </w:t>
      </w:r>
      <w:r w:rsidRPr="00FB77F6">
        <w:rPr>
          <w:rFonts w:ascii="Arial" w:eastAsiaTheme="minorEastAsia" w:hAnsi="Arial" w:cs="Arial"/>
          <w:lang w:eastAsia="zh-CN"/>
        </w:rPr>
        <w:t>L3 measurement (i.e. RRM)</w:t>
      </w:r>
      <w:r w:rsidRPr="00FB77F6">
        <w:rPr>
          <w:rFonts w:ascii="Arial" w:eastAsiaTheme="minorEastAsia" w:hAnsi="Arial" w:cs="Arial"/>
          <w:lang w:eastAsia="zh-CN"/>
        </w:rPr>
        <w:t xml:space="preserve"> based on </w:t>
      </w:r>
      <w:r w:rsidRPr="00FB77F6">
        <w:rPr>
          <w:rFonts w:ascii="Arial" w:eastAsiaTheme="minorEastAsia" w:hAnsi="Arial" w:cs="Arial"/>
          <w:lang w:eastAsia="zh-CN"/>
        </w:rPr>
        <w:t>on-demand SSB</w:t>
      </w:r>
      <w:r w:rsidRPr="00FB77F6">
        <w:rPr>
          <w:rFonts w:ascii="Arial" w:eastAsiaTheme="minorEastAsia" w:hAnsi="Arial" w:cs="Arial"/>
          <w:lang w:eastAsia="zh-CN"/>
        </w:rPr>
        <w:t>, a new measurement object for on demand SSB can be configured for SCell</w:t>
      </w:r>
      <w:r>
        <w:rPr>
          <w:rFonts w:ascii="Arial" w:eastAsiaTheme="minorEastAsia" w:hAnsi="Arial" w:cs="Arial"/>
          <w:lang w:eastAsia="zh-CN"/>
        </w:rPr>
        <w:t xml:space="preserve"> or measurement object </w:t>
      </w:r>
      <w:r w:rsidR="0064300D">
        <w:rPr>
          <w:rFonts w:ascii="Arial" w:eastAsiaTheme="minorEastAsia" w:hAnsi="Arial" w:cs="Arial"/>
          <w:lang w:eastAsia="zh-CN"/>
        </w:rPr>
        <w:t xml:space="preserve">including </w:t>
      </w:r>
      <w:r>
        <w:rPr>
          <w:rFonts w:ascii="Arial" w:eastAsiaTheme="minorEastAsia" w:hAnsi="Arial" w:cs="Arial"/>
          <w:lang w:eastAsia="zh-CN"/>
        </w:rPr>
        <w:t xml:space="preserve">on-demand SSB </w:t>
      </w:r>
      <w:r w:rsidR="0064300D">
        <w:rPr>
          <w:rFonts w:ascii="Arial" w:eastAsiaTheme="minorEastAsia" w:hAnsi="Arial" w:cs="Arial"/>
          <w:lang w:eastAsia="zh-CN"/>
        </w:rPr>
        <w:t>information</w:t>
      </w:r>
      <w:r>
        <w:rPr>
          <w:rFonts w:ascii="Arial" w:eastAsiaTheme="minorEastAsia" w:hAnsi="Arial" w:cs="Arial"/>
          <w:lang w:eastAsia="zh-CN"/>
        </w:rPr>
        <w:t xml:space="preserve"> and/or </w:t>
      </w:r>
      <w:r w:rsidR="0064300D">
        <w:rPr>
          <w:rFonts w:ascii="Arial" w:eastAsiaTheme="minorEastAsia" w:hAnsi="Arial" w:cs="Arial"/>
          <w:lang w:eastAsia="zh-CN"/>
        </w:rPr>
        <w:t xml:space="preserve">including </w:t>
      </w:r>
      <w:r w:rsidRPr="00FB77F6">
        <w:rPr>
          <w:rFonts w:ascii="Arial" w:eastAsiaTheme="minorEastAsia" w:hAnsi="Arial" w:cs="Arial"/>
          <w:lang w:eastAsia="zh-CN"/>
        </w:rPr>
        <w:t>always on periodic SSB</w:t>
      </w:r>
      <w:r>
        <w:rPr>
          <w:rFonts w:ascii="Arial" w:eastAsiaTheme="minorEastAsia" w:hAnsi="Arial" w:cs="Arial"/>
          <w:lang w:eastAsia="zh-CN"/>
        </w:rPr>
        <w:t xml:space="preserve"> </w:t>
      </w:r>
      <w:r w:rsidR="0064300D">
        <w:rPr>
          <w:rFonts w:ascii="Arial" w:eastAsiaTheme="minorEastAsia" w:hAnsi="Arial" w:cs="Arial"/>
          <w:lang w:eastAsia="zh-CN"/>
        </w:rPr>
        <w:t xml:space="preserve">information </w:t>
      </w:r>
      <w:r>
        <w:rPr>
          <w:rFonts w:ascii="Arial" w:eastAsiaTheme="minorEastAsia" w:hAnsi="Arial" w:cs="Arial"/>
          <w:lang w:eastAsia="zh-CN"/>
        </w:rPr>
        <w:t xml:space="preserve">can be </w:t>
      </w:r>
      <w:r w:rsidR="0064300D">
        <w:rPr>
          <w:rFonts w:ascii="Arial" w:eastAsiaTheme="minorEastAsia" w:hAnsi="Arial" w:cs="Arial"/>
          <w:lang w:eastAsia="zh-CN"/>
        </w:rPr>
        <w:t>configured.</w:t>
      </w:r>
      <w:r w:rsidRPr="00FB77F6">
        <w:rPr>
          <w:rFonts w:ascii="Arial" w:eastAsiaTheme="minorEastAsia" w:hAnsi="Arial" w:cs="Arial"/>
          <w:lang w:eastAsia="zh-CN"/>
        </w:rPr>
        <w:t xml:space="preserve"> </w:t>
      </w:r>
      <w:r w:rsidR="0064300D">
        <w:rPr>
          <w:rFonts w:ascii="Arial" w:eastAsiaTheme="minorEastAsia" w:hAnsi="Arial" w:cs="Arial"/>
          <w:lang w:eastAsia="zh-CN"/>
        </w:rPr>
        <w:t xml:space="preserve">If measurement object for SCell include on demand SSB information or is associated with on demand SSB information, </w:t>
      </w:r>
      <w:r w:rsidR="0064300D" w:rsidRPr="0064300D">
        <w:rPr>
          <w:rFonts w:ascii="Arial" w:eastAsiaTheme="minorEastAsia" w:hAnsi="Arial" w:cs="Arial"/>
          <w:lang w:eastAsia="zh-CN"/>
        </w:rPr>
        <w:t xml:space="preserve">UE perform </w:t>
      </w:r>
      <w:r w:rsidR="0064300D" w:rsidRPr="0064300D">
        <w:rPr>
          <w:rFonts w:ascii="Arial" w:eastAsiaTheme="minorEastAsia" w:hAnsi="Arial" w:cs="Arial"/>
          <w:lang w:eastAsia="zh-CN"/>
        </w:rPr>
        <w:t>L3 measurement (i.e. RRM)</w:t>
      </w:r>
      <w:r w:rsidR="0064300D" w:rsidRPr="0064300D">
        <w:rPr>
          <w:rFonts w:ascii="Arial" w:eastAsiaTheme="minorEastAsia" w:hAnsi="Arial" w:cs="Arial"/>
          <w:lang w:eastAsia="zh-CN"/>
        </w:rPr>
        <w:t xml:space="preserve"> using on-demand SSB when these are transmitted.</w:t>
      </w:r>
    </w:p>
    <w:p w14:paraId="1139C140" w14:textId="77777777" w:rsidR="00FB77F6" w:rsidRDefault="00FB77F6" w:rsidP="007C3D90">
      <w:pPr>
        <w:tabs>
          <w:tab w:val="left" w:pos="1300"/>
        </w:tabs>
        <w:spacing w:after="0" w:line="276" w:lineRule="auto"/>
        <w:jc w:val="both"/>
        <w:rPr>
          <w:rFonts w:ascii="Arial" w:eastAsiaTheme="minorEastAsia" w:hAnsi="Arial" w:cs="Arial"/>
          <w:lang w:eastAsia="zh-CN"/>
        </w:rPr>
      </w:pPr>
    </w:p>
    <w:p w14:paraId="3655EEAD" w14:textId="77777777" w:rsidR="00DB423F" w:rsidRDefault="007C3D90" w:rsidP="007C3D90">
      <w:pPr>
        <w:tabs>
          <w:tab w:val="left" w:pos="1300"/>
        </w:tabs>
        <w:spacing w:after="0" w:line="276" w:lineRule="auto"/>
        <w:jc w:val="both"/>
        <w:rPr>
          <w:rFonts w:ascii="Arial" w:eastAsiaTheme="minorEastAsia" w:hAnsi="Arial" w:cs="Arial"/>
          <w:b/>
          <w:lang w:eastAsia="zh-CN"/>
        </w:rPr>
      </w:pPr>
      <w:r w:rsidRPr="007C3D90">
        <w:rPr>
          <w:rFonts w:ascii="Arial" w:eastAsiaTheme="minorEastAsia" w:hAnsi="Arial" w:cs="Arial"/>
          <w:b/>
          <w:lang w:eastAsia="zh-CN"/>
        </w:rPr>
        <w:t>Proposal 1: RAN2 to discuss whether on</w:t>
      </w:r>
      <w:r w:rsidR="00DB423F">
        <w:rPr>
          <w:rFonts w:ascii="Arial" w:eastAsiaTheme="minorEastAsia" w:hAnsi="Arial" w:cs="Arial"/>
          <w:b/>
          <w:lang w:eastAsia="zh-CN"/>
        </w:rPr>
        <w:t>-</w:t>
      </w:r>
      <w:r w:rsidRPr="007C3D90">
        <w:rPr>
          <w:rFonts w:ascii="Arial" w:eastAsiaTheme="minorEastAsia" w:hAnsi="Arial" w:cs="Arial"/>
          <w:b/>
          <w:lang w:eastAsia="zh-CN"/>
        </w:rPr>
        <w:t xml:space="preserve">demand SSB measurements for L3 measurement (i.e. RRM) </w:t>
      </w:r>
      <w:r w:rsidR="00DB423F">
        <w:rPr>
          <w:rFonts w:ascii="Arial" w:eastAsiaTheme="minorEastAsia" w:hAnsi="Arial" w:cs="Arial"/>
          <w:b/>
          <w:lang w:eastAsia="zh-CN"/>
        </w:rPr>
        <w:t xml:space="preserve">are used </w:t>
      </w:r>
      <w:r w:rsidRPr="007C3D90">
        <w:rPr>
          <w:rFonts w:ascii="Arial" w:eastAsiaTheme="minorEastAsia" w:hAnsi="Arial" w:cs="Arial"/>
          <w:b/>
          <w:lang w:eastAsia="zh-CN"/>
        </w:rPr>
        <w:t xml:space="preserve">for </w:t>
      </w:r>
      <w:bookmarkStart w:id="7" w:name="_GoBack"/>
      <w:bookmarkEnd w:id="7"/>
    </w:p>
    <w:p w14:paraId="7ABF53E0" w14:textId="531E31BC" w:rsidR="007C3D90" w:rsidRPr="00DB423F" w:rsidRDefault="00DB423F" w:rsidP="00DB423F">
      <w:pPr>
        <w:pStyle w:val="ListParagraph"/>
        <w:numPr>
          <w:ilvl w:val="1"/>
          <w:numId w:val="39"/>
        </w:numPr>
        <w:tabs>
          <w:tab w:val="left" w:pos="1300"/>
        </w:tabs>
        <w:spacing w:after="0" w:line="276" w:lineRule="auto"/>
        <w:ind w:leftChars="0"/>
        <w:jc w:val="both"/>
        <w:rPr>
          <w:rFonts w:ascii="Arial" w:eastAsiaTheme="minorEastAsia" w:hAnsi="Arial" w:cs="Arial"/>
          <w:b/>
          <w:lang w:eastAsia="zh-CN"/>
        </w:rPr>
      </w:pPr>
      <w:r w:rsidRPr="00DB423F">
        <w:rPr>
          <w:rFonts w:ascii="Arial" w:eastAsiaTheme="minorEastAsia" w:hAnsi="Arial" w:cs="Arial"/>
          <w:b/>
          <w:lang w:eastAsia="zh-CN"/>
        </w:rPr>
        <w:t xml:space="preserve">Option 1: </w:t>
      </w:r>
      <w:r w:rsidR="007C3D90" w:rsidRPr="00DB423F">
        <w:rPr>
          <w:rFonts w:ascii="Arial" w:eastAsiaTheme="minorEastAsia" w:hAnsi="Arial" w:cs="Arial"/>
          <w:b/>
          <w:lang w:eastAsia="zh-CN"/>
        </w:rPr>
        <w:t>Case #</w:t>
      </w:r>
      <w:r w:rsidRPr="00DB423F">
        <w:rPr>
          <w:rFonts w:ascii="Arial" w:eastAsiaTheme="minorEastAsia" w:hAnsi="Arial" w:cs="Arial"/>
          <w:b/>
          <w:lang w:eastAsia="zh-CN"/>
        </w:rPr>
        <w:t>1 only</w:t>
      </w:r>
    </w:p>
    <w:p w14:paraId="4866D1C9" w14:textId="1406114D" w:rsidR="00DB423F" w:rsidRPr="00DB423F" w:rsidRDefault="00DB423F" w:rsidP="00DB423F">
      <w:pPr>
        <w:pStyle w:val="ListParagraph"/>
        <w:numPr>
          <w:ilvl w:val="1"/>
          <w:numId w:val="39"/>
        </w:numPr>
        <w:tabs>
          <w:tab w:val="left" w:pos="1300"/>
        </w:tabs>
        <w:spacing w:after="0" w:line="276" w:lineRule="auto"/>
        <w:ind w:leftChars="0"/>
        <w:jc w:val="both"/>
        <w:rPr>
          <w:rFonts w:ascii="Arial" w:eastAsiaTheme="minorEastAsia" w:hAnsi="Arial" w:cs="Arial"/>
          <w:b/>
          <w:lang w:eastAsia="zh-CN"/>
        </w:rPr>
      </w:pPr>
      <w:r w:rsidRPr="00DB423F">
        <w:rPr>
          <w:rFonts w:ascii="Arial" w:eastAsiaTheme="minorEastAsia" w:hAnsi="Arial" w:cs="Arial"/>
          <w:b/>
          <w:lang w:eastAsia="zh-CN"/>
        </w:rPr>
        <w:t xml:space="preserve">Option 2: </w:t>
      </w:r>
      <w:r w:rsidR="00D108E8">
        <w:rPr>
          <w:rFonts w:ascii="Arial" w:eastAsiaTheme="minorEastAsia" w:hAnsi="Arial" w:cs="Arial"/>
          <w:b/>
          <w:lang w:eastAsia="zh-CN"/>
        </w:rPr>
        <w:t xml:space="preserve">both </w:t>
      </w:r>
      <w:r w:rsidRPr="00DB423F">
        <w:rPr>
          <w:rFonts w:ascii="Arial" w:eastAsiaTheme="minorEastAsia" w:hAnsi="Arial" w:cs="Arial"/>
          <w:b/>
          <w:lang w:eastAsia="zh-CN"/>
        </w:rPr>
        <w:t>Case #1 and Case #2</w:t>
      </w:r>
    </w:p>
    <w:bookmarkEnd w:id="6"/>
    <w:p w14:paraId="6777E64F" w14:textId="6F1237C9" w:rsidR="005B5F9F" w:rsidRDefault="005B5F9F" w:rsidP="004800C4">
      <w:pPr>
        <w:tabs>
          <w:tab w:val="left" w:pos="1300"/>
        </w:tabs>
        <w:spacing w:after="0" w:line="276" w:lineRule="auto"/>
        <w:jc w:val="both"/>
        <w:rPr>
          <w:rFonts w:ascii="Arial" w:eastAsiaTheme="minorEastAsia" w:hAnsi="Arial" w:cs="Arial"/>
          <w:lang w:eastAsia="zh-CN"/>
        </w:rPr>
      </w:pPr>
    </w:p>
    <w:p w14:paraId="28F2FBE1" w14:textId="51185EE6" w:rsidR="007C3D90" w:rsidRDefault="007C3D90" w:rsidP="004800C4">
      <w:pPr>
        <w:tabs>
          <w:tab w:val="left" w:pos="1300"/>
        </w:tabs>
        <w:spacing w:after="0" w:line="276" w:lineRule="auto"/>
        <w:jc w:val="both"/>
        <w:rPr>
          <w:rFonts w:ascii="Arial" w:eastAsiaTheme="minorEastAsia" w:hAnsi="Arial" w:cs="Arial"/>
          <w:u w:val="single"/>
          <w:lang w:eastAsia="zh-CN"/>
        </w:rPr>
      </w:pPr>
      <w:r w:rsidRPr="00111AD3">
        <w:rPr>
          <w:rFonts w:ascii="Arial" w:eastAsiaTheme="minorEastAsia" w:hAnsi="Arial" w:cs="Arial"/>
          <w:u w:val="single"/>
          <w:lang w:eastAsia="zh-CN"/>
        </w:rPr>
        <w:t>Signalling for on demand SSB:</w:t>
      </w:r>
    </w:p>
    <w:p w14:paraId="2EFD8149" w14:textId="484E8168" w:rsidR="00784C99" w:rsidRDefault="00784C99" w:rsidP="004800C4">
      <w:pPr>
        <w:tabs>
          <w:tab w:val="left" w:pos="1300"/>
        </w:tabs>
        <w:spacing w:after="0" w:line="276" w:lineRule="auto"/>
        <w:jc w:val="both"/>
        <w:rPr>
          <w:rFonts w:ascii="Arial" w:eastAsiaTheme="minorEastAsia" w:hAnsi="Arial" w:cs="Arial"/>
          <w:u w:val="single"/>
          <w:lang w:eastAsia="zh-CN"/>
        </w:rPr>
      </w:pPr>
    </w:p>
    <w:p w14:paraId="24BF795C" w14:textId="54836208" w:rsidR="00784C99" w:rsidRPr="00CC6D59" w:rsidRDefault="00784C99" w:rsidP="00784C99">
      <w:pPr>
        <w:rPr>
          <w:rFonts w:eastAsiaTheme="minorEastAsia"/>
          <w:b/>
          <w:lang w:eastAsia="zh-CN"/>
        </w:rPr>
      </w:pPr>
      <w:r>
        <w:rPr>
          <w:rFonts w:eastAsiaTheme="minorEastAsia"/>
          <w:b/>
          <w:highlight w:val="green"/>
          <w:lang w:eastAsia="zh-CN"/>
        </w:rPr>
        <w:t xml:space="preserve">RAN1#117 </w:t>
      </w:r>
      <w:r w:rsidRPr="00CC6D59">
        <w:rPr>
          <w:rFonts w:eastAsiaTheme="minorEastAsia"/>
          <w:b/>
          <w:highlight w:val="green"/>
          <w:lang w:eastAsia="zh-CN"/>
        </w:rPr>
        <w:t>Agreement</w:t>
      </w:r>
      <w:r>
        <w:rPr>
          <w:rFonts w:eastAsiaTheme="minorEastAsia"/>
          <w:b/>
          <w:highlight w:val="green"/>
          <w:lang w:eastAsia="zh-CN"/>
        </w:rPr>
        <w:t>s</w:t>
      </w:r>
    </w:p>
    <w:p w14:paraId="609F92F0" w14:textId="77777777" w:rsidR="00784C99" w:rsidRPr="00784C99" w:rsidRDefault="00784C99" w:rsidP="00784C99">
      <w:pPr>
        <w:pStyle w:val="ListParagraph1"/>
        <w:numPr>
          <w:ilvl w:val="0"/>
          <w:numId w:val="42"/>
        </w:numPr>
        <w:jc w:val="both"/>
        <w:rPr>
          <w:rFonts w:ascii="Arial" w:eastAsia="Malgun Gothic" w:hAnsi="Arial" w:cs="Arial"/>
          <w:sz w:val="20"/>
          <w:szCs w:val="20"/>
        </w:rPr>
      </w:pPr>
      <w:r w:rsidRPr="00784C99">
        <w:rPr>
          <w:rFonts w:ascii="Arial" w:hAnsi="Arial" w:cs="Arial"/>
          <w:sz w:val="20"/>
          <w:szCs w:val="20"/>
          <w:lang w:eastAsia="ko-KR"/>
        </w:rPr>
        <w:t>For</w:t>
      </w:r>
      <w:r w:rsidRPr="00784C99">
        <w:rPr>
          <w:rFonts w:ascii="Arial" w:hAnsi="Arial" w:cs="Arial"/>
          <w:sz w:val="20"/>
          <w:szCs w:val="20"/>
        </w:rPr>
        <w:t xml:space="preserve"> a cell supporting on-demand SSB SCell operation</w:t>
      </w:r>
      <w:r w:rsidRPr="00784C99">
        <w:rPr>
          <w:rFonts w:ascii="Arial" w:hAnsi="Arial" w:cs="Arial"/>
          <w:sz w:val="20"/>
          <w:szCs w:val="20"/>
          <w:lang w:eastAsia="ko-KR"/>
        </w:rPr>
        <w:t>,</w:t>
      </w:r>
    </w:p>
    <w:p w14:paraId="64D4FD31" w14:textId="77777777" w:rsidR="00784C99" w:rsidRPr="00784C99" w:rsidRDefault="00784C99" w:rsidP="00784C99">
      <w:pPr>
        <w:pStyle w:val="ListParagraph1"/>
        <w:numPr>
          <w:ilvl w:val="1"/>
          <w:numId w:val="42"/>
        </w:numPr>
        <w:jc w:val="both"/>
        <w:rPr>
          <w:rFonts w:ascii="Arial" w:eastAsia="Malgun Gothic" w:hAnsi="Arial" w:cs="Arial"/>
          <w:sz w:val="20"/>
          <w:szCs w:val="20"/>
        </w:rPr>
      </w:pPr>
      <w:r w:rsidRPr="00784C99">
        <w:rPr>
          <w:rFonts w:ascii="Arial" w:hAnsi="Arial" w:cs="Arial"/>
          <w:sz w:val="20"/>
          <w:szCs w:val="20"/>
          <w:lang w:eastAsia="ko-KR"/>
        </w:rPr>
        <w:lastRenderedPageBreak/>
        <w:t>Support RRC based signaling to indicate on-demand SSB transmission on the cell.</w:t>
      </w:r>
    </w:p>
    <w:p w14:paraId="5A02323E" w14:textId="77777777" w:rsidR="00784C99" w:rsidRPr="00784C99" w:rsidRDefault="00784C99" w:rsidP="00784C99">
      <w:pPr>
        <w:pStyle w:val="ListParagraph1"/>
        <w:numPr>
          <w:ilvl w:val="1"/>
          <w:numId w:val="42"/>
        </w:numPr>
        <w:jc w:val="both"/>
        <w:rPr>
          <w:rFonts w:ascii="Arial" w:eastAsia="Malgun Gothic" w:hAnsi="Arial" w:cs="Arial"/>
          <w:sz w:val="20"/>
          <w:szCs w:val="20"/>
        </w:rPr>
      </w:pPr>
      <w:r w:rsidRPr="00784C99">
        <w:rPr>
          <w:rFonts w:ascii="Arial" w:hAnsi="Arial" w:cs="Arial"/>
          <w:sz w:val="20"/>
          <w:szCs w:val="20"/>
          <w:lang w:eastAsia="ko-KR"/>
        </w:rPr>
        <w:t>Support MAC CE based signaling to indicate on-demand SSB transmission on the cell.</w:t>
      </w:r>
    </w:p>
    <w:p w14:paraId="214E4E84" w14:textId="77777777" w:rsidR="00784C99" w:rsidRPr="00784C99" w:rsidRDefault="00784C99" w:rsidP="00784C99">
      <w:pPr>
        <w:pStyle w:val="ListParagraph1"/>
        <w:numPr>
          <w:ilvl w:val="1"/>
          <w:numId w:val="42"/>
        </w:numPr>
        <w:jc w:val="both"/>
        <w:rPr>
          <w:rFonts w:ascii="Arial" w:eastAsia="Malgun Gothic" w:hAnsi="Arial" w:cs="Arial"/>
          <w:sz w:val="20"/>
          <w:szCs w:val="20"/>
        </w:rPr>
      </w:pPr>
      <w:r w:rsidRPr="00784C99">
        <w:rPr>
          <w:rFonts w:ascii="Arial" w:hAnsi="Arial" w:cs="Arial"/>
          <w:sz w:val="20"/>
          <w:szCs w:val="20"/>
          <w:lang w:eastAsia="ko-KR"/>
        </w:rPr>
        <w:t>FFS: Whether to support DCI based signaling to indicate on-demand SSB transmission on the cell.</w:t>
      </w:r>
    </w:p>
    <w:p w14:paraId="5426D733" w14:textId="77777777" w:rsidR="00784C99" w:rsidRPr="00784C99" w:rsidRDefault="00784C99" w:rsidP="00784C99">
      <w:pPr>
        <w:pStyle w:val="ListParagraph1"/>
        <w:numPr>
          <w:ilvl w:val="2"/>
          <w:numId w:val="42"/>
        </w:numPr>
        <w:jc w:val="both"/>
        <w:rPr>
          <w:rFonts w:ascii="Arial" w:eastAsia="Malgun Gothic" w:hAnsi="Arial" w:cs="Arial"/>
          <w:sz w:val="20"/>
          <w:szCs w:val="20"/>
        </w:rPr>
      </w:pPr>
      <w:r w:rsidRPr="00784C99">
        <w:rPr>
          <w:rFonts w:ascii="Arial" w:eastAsia="Malgun Gothic" w:hAnsi="Arial" w:cs="Arial"/>
          <w:sz w:val="20"/>
          <w:szCs w:val="20"/>
          <w:lang w:eastAsia="ko-KR"/>
        </w:rPr>
        <w:t>This DCI signaling does not provide SCell activation/deactivation.</w:t>
      </w:r>
    </w:p>
    <w:p w14:paraId="711A90AC" w14:textId="77777777" w:rsidR="00784C99" w:rsidRPr="00784C99" w:rsidRDefault="00784C99" w:rsidP="00784C99">
      <w:pPr>
        <w:pStyle w:val="ListParagraph1"/>
        <w:numPr>
          <w:ilvl w:val="2"/>
          <w:numId w:val="42"/>
        </w:numPr>
        <w:jc w:val="both"/>
        <w:rPr>
          <w:rFonts w:ascii="Arial" w:eastAsia="Malgun Gothic" w:hAnsi="Arial" w:cs="Arial"/>
          <w:sz w:val="20"/>
          <w:szCs w:val="20"/>
        </w:rPr>
      </w:pPr>
      <w:r w:rsidRPr="00784C99">
        <w:rPr>
          <w:rFonts w:ascii="Arial" w:hAnsi="Arial" w:cs="Arial"/>
          <w:sz w:val="20"/>
          <w:szCs w:val="20"/>
          <w:lang w:eastAsia="ko-KR"/>
        </w:rPr>
        <w:t>If supported, details on DCI including UE-specific or group-common DCI, DCI contents, etc.</w:t>
      </w:r>
    </w:p>
    <w:p w14:paraId="232D0BD3" w14:textId="77777777" w:rsidR="00784C99" w:rsidRPr="00784C99" w:rsidRDefault="00784C99" w:rsidP="00784C99">
      <w:pPr>
        <w:pStyle w:val="ListParagraph1"/>
        <w:numPr>
          <w:ilvl w:val="1"/>
          <w:numId w:val="42"/>
        </w:numPr>
        <w:jc w:val="both"/>
        <w:rPr>
          <w:rFonts w:ascii="Arial" w:eastAsia="Malgun Gothic" w:hAnsi="Arial" w:cs="Arial"/>
          <w:sz w:val="20"/>
          <w:szCs w:val="20"/>
        </w:rPr>
      </w:pPr>
      <w:r w:rsidRPr="00784C99">
        <w:rPr>
          <w:rFonts w:ascii="Arial" w:eastAsiaTheme="minorEastAsia" w:hAnsi="Arial" w:cs="Arial"/>
          <w:sz w:val="20"/>
          <w:szCs w:val="20"/>
          <w:lang w:eastAsia="ko-KR"/>
        </w:rPr>
        <w:t>FFS: Scenarios where the above signalings are applicable</w:t>
      </w:r>
    </w:p>
    <w:p w14:paraId="06C73EC3" w14:textId="77777777" w:rsidR="00784C99" w:rsidRDefault="00784C99" w:rsidP="004800C4">
      <w:pPr>
        <w:tabs>
          <w:tab w:val="left" w:pos="1300"/>
        </w:tabs>
        <w:spacing w:after="0" w:line="276" w:lineRule="auto"/>
        <w:jc w:val="both"/>
        <w:rPr>
          <w:rFonts w:ascii="Arial" w:eastAsiaTheme="minorEastAsia" w:hAnsi="Arial" w:cs="Arial"/>
          <w:u w:val="single"/>
          <w:lang w:eastAsia="zh-CN"/>
        </w:rPr>
      </w:pPr>
    </w:p>
    <w:p w14:paraId="6B003194" w14:textId="77777777" w:rsidR="00784C99" w:rsidRPr="00784C99" w:rsidRDefault="00784C99" w:rsidP="00784C99">
      <w:pPr>
        <w:pStyle w:val="ListParagraph1"/>
        <w:numPr>
          <w:ilvl w:val="0"/>
          <w:numId w:val="42"/>
        </w:numPr>
        <w:spacing w:after="160" w:line="256" w:lineRule="auto"/>
        <w:jc w:val="both"/>
        <w:rPr>
          <w:rFonts w:ascii="Arial" w:eastAsia="Malgun Gothic" w:hAnsi="Arial" w:cs="Arial"/>
          <w:sz w:val="20"/>
          <w:szCs w:val="20"/>
        </w:rPr>
      </w:pPr>
      <w:r w:rsidRPr="00784C99">
        <w:rPr>
          <w:rFonts w:ascii="Arial" w:hAnsi="Arial" w:cs="Arial"/>
          <w:sz w:val="20"/>
          <w:szCs w:val="16"/>
          <w:lang w:eastAsia="ko-KR"/>
        </w:rPr>
        <w:t>For</w:t>
      </w:r>
      <w:r w:rsidRPr="00784C99">
        <w:rPr>
          <w:rFonts w:ascii="Arial" w:hAnsi="Arial" w:cs="Arial"/>
          <w:sz w:val="20"/>
          <w:szCs w:val="16"/>
        </w:rPr>
        <w:t xml:space="preserve"> a cell supporting on-demand SSB SCell operation</w:t>
      </w:r>
      <w:r w:rsidRPr="00784C99">
        <w:rPr>
          <w:rFonts w:ascii="Arial" w:hAnsi="Arial" w:cs="Arial"/>
          <w:sz w:val="20"/>
          <w:szCs w:val="16"/>
          <w:lang w:eastAsia="ko-KR"/>
        </w:rPr>
        <w:t>, a</w:t>
      </w:r>
      <w:r w:rsidRPr="00784C99">
        <w:rPr>
          <w:rFonts w:ascii="Arial" w:hAnsi="Arial" w:cs="Arial"/>
          <w:sz w:val="20"/>
          <w:szCs w:val="20"/>
          <w:lang w:eastAsia="ko-KR"/>
        </w:rPr>
        <w:t xml:space="preserve">t least the following for on-demand SSB via higher layer </w:t>
      </w:r>
      <w:r w:rsidRPr="00784C99">
        <w:rPr>
          <w:rFonts w:ascii="Arial" w:eastAsiaTheme="minorEastAsia" w:hAnsi="Arial" w:cs="Arial"/>
          <w:sz w:val="20"/>
          <w:szCs w:val="20"/>
          <w:lang w:eastAsia="ko-KR"/>
        </w:rPr>
        <w:t xml:space="preserve">RRC </w:t>
      </w:r>
      <w:r w:rsidRPr="00784C99">
        <w:rPr>
          <w:rFonts w:ascii="Arial" w:hAnsi="Arial" w:cs="Arial"/>
          <w:sz w:val="20"/>
          <w:szCs w:val="20"/>
          <w:lang w:eastAsia="ko-KR"/>
        </w:rPr>
        <w:t>signaling is supported.</w:t>
      </w:r>
    </w:p>
    <w:p w14:paraId="017AFB92" w14:textId="77777777" w:rsidR="00784C99" w:rsidRPr="00784C99" w:rsidRDefault="00784C99" w:rsidP="00784C99">
      <w:pPr>
        <w:pStyle w:val="ListParagraph1"/>
        <w:numPr>
          <w:ilvl w:val="1"/>
          <w:numId w:val="42"/>
        </w:numPr>
        <w:spacing w:after="160" w:line="256" w:lineRule="auto"/>
        <w:jc w:val="both"/>
        <w:rPr>
          <w:rFonts w:ascii="Arial" w:eastAsia="Malgun Gothic" w:hAnsi="Arial" w:cs="Arial"/>
          <w:sz w:val="20"/>
          <w:szCs w:val="20"/>
        </w:rPr>
      </w:pPr>
      <w:r w:rsidRPr="00784C99">
        <w:rPr>
          <w:rFonts w:ascii="Arial" w:eastAsia="Malgun Gothic" w:hAnsi="Arial" w:cs="Arial"/>
          <w:sz w:val="20"/>
          <w:szCs w:val="20"/>
          <w:lang w:eastAsia="ko-KR"/>
        </w:rPr>
        <w:t>Frequency of the on-demand SSB</w:t>
      </w:r>
    </w:p>
    <w:p w14:paraId="6611CCCE" w14:textId="77777777" w:rsidR="00784C99" w:rsidRPr="00784C99" w:rsidRDefault="00784C99" w:rsidP="00784C99">
      <w:pPr>
        <w:pStyle w:val="ListParagraph1"/>
        <w:numPr>
          <w:ilvl w:val="1"/>
          <w:numId w:val="42"/>
        </w:numPr>
        <w:spacing w:after="160" w:line="256" w:lineRule="auto"/>
        <w:jc w:val="both"/>
        <w:rPr>
          <w:rFonts w:ascii="Arial" w:eastAsia="Malgun Gothic" w:hAnsi="Arial" w:cs="Arial"/>
          <w:sz w:val="20"/>
          <w:szCs w:val="20"/>
        </w:rPr>
      </w:pPr>
      <w:r w:rsidRPr="00784C99">
        <w:rPr>
          <w:rFonts w:ascii="Arial" w:eastAsia="Malgun Gothic" w:hAnsi="Arial" w:cs="Arial"/>
          <w:sz w:val="20"/>
          <w:szCs w:val="20"/>
          <w:lang w:eastAsia="ko-KR"/>
        </w:rPr>
        <w:t xml:space="preserve">SSB positions within an on-demand SSB burst by using signaling similar to </w:t>
      </w:r>
      <w:r w:rsidRPr="00784C99">
        <w:rPr>
          <w:rFonts w:ascii="Arial" w:eastAsia="Malgun Gothic" w:hAnsi="Arial" w:cs="Arial"/>
          <w:i/>
          <w:iCs/>
          <w:sz w:val="20"/>
          <w:szCs w:val="20"/>
          <w:lang w:eastAsia="ko-KR"/>
        </w:rPr>
        <w:t>ssb-PositionsInBurst</w:t>
      </w:r>
    </w:p>
    <w:p w14:paraId="53EAE097" w14:textId="77777777" w:rsidR="00784C99" w:rsidRPr="00784C99" w:rsidRDefault="00784C99" w:rsidP="00784C99">
      <w:pPr>
        <w:pStyle w:val="ListParagraph1"/>
        <w:numPr>
          <w:ilvl w:val="1"/>
          <w:numId w:val="42"/>
        </w:numPr>
        <w:spacing w:after="160" w:line="256" w:lineRule="auto"/>
        <w:jc w:val="both"/>
        <w:rPr>
          <w:rFonts w:ascii="Arial" w:eastAsia="Malgun Gothic" w:hAnsi="Arial" w:cs="Arial"/>
          <w:sz w:val="20"/>
          <w:szCs w:val="20"/>
        </w:rPr>
      </w:pPr>
      <w:r w:rsidRPr="00784C99">
        <w:rPr>
          <w:rFonts w:ascii="Arial" w:eastAsia="Malgun Gothic" w:hAnsi="Arial" w:cs="Arial"/>
          <w:sz w:val="20"/>
          <w:szCs w:val="20"/>
          <w:lang w:eastAsia="ko-KR"/>
        </w:rPr>
        <w:t>Periodicity of the on-demand SSB</w:t>
      </w:r>
    </w:p>
    <w:p w14:paraId="74B6D96B" w14:textId="77777777" w:rsidR="00784C99" w:rsidRPr="00784C99" w:rsidRDefault="00784C99" w:rsidP="00784C99">
      <w:pPr>
        <w:pStyle w:val="ListParagraph1"/>
        <w:numPr>
          <w:ilvl w:val="1"/>
          <w:numId w:val="42"/>
        </w:numPr>
        <w:spacing w:after="160" w:line="256" w:lineRule="auto"/>
        <w:jc w:val="both"/>
        <w:rPr>
          <w:rFonts w:ascii="Arial" w:eastAsia="Malgun Gothic" w:hAnsi="Arial" w:cs="Arial"/>
          <w:sz w:val="20"/>
          <w:szCs w:val="20"/>
        </w:rPr>
      </w:pPr>
      <w:r w:rsidRPr="00784C99">
        <w:rPr>
          <w:rFonts w:ascii="Arial" w:eastAsia="Malgun Gothic" w:hAnsi="Arial" w:cs="Arial"/>
          <w:sz w:val="20"/>
          <w:szCs w:val="20"/>
          <w:lang w:eastAsia="ko-KR"/>
        </w:rPr>
        <w:t>FFS: Whether more than one on-demand SSB configurations can be configured for the cell to UE</w:t>
      </w:r>
    </w:p>
    <w:p w14:paraId="24FCB201" w14:textId="537EFE6F" w:rsidR="002D4463" w:rsidRDefault="00784C99" w:rsidP="00C22FA5">
      <w:pPr>
        <w:pStyle w:val="ListParagraph1"/>
        <w:numPr>
          <w:ilvl w:val="1"/>
          <w:numId w:val="42"/>
        </w:numPr>
        <w:spacing w:after="160" w:line="256" w:lineRule="auto"/>
        <w:jc w:val="both"/>
        <w:rPr>
          <w:rFonts w:ascii="Arial" w:eastAsia="Malgun Gothic" w:hAnsi="Arial" w:cs="Arial"/>
          <w:sz w:val="20"/>
          <w:szCs w:val="20"/>
        </w:rPr>
      </w:pPr>
      <w:r w:rsidRPr="00784C99">
        <w:rPr>
          <w:rFonts w:ascii="Arial" w:eastAsia="Malgun Gothic" w:hAnsi="Arial" w:cs="Arial"/>
          <w:sz w:val="20"/>
          <w:szCs w:val="20"/>
          <w:lang w:eastAsia="ko-KR"/>
        </w:rPr>
        <w:t>FFS: Whether the RRC is newly introduced or existing RRC is reused</w:t>
      </w:r>
    </w:p>
    <w:p w14:paraId="49F3D964" w14:textId="2AE7AED7" w:rsidR="00C22FA5" w:rsidRDefault="00C22FA5" w:rsidP="00C22FA5">
      <w:pPr>
        <w:pStyle w:val="ListParagraph1"/>
        <w:spacing w:after="160" w:line="256" w:lineRule="auto"/>
        <w:ind w:left="0"/>
        <w:jc w:val="both"/>
        <w:rPr>
          <w:rFonts w:ascii="Arial" w:eastAsia="Malgun Gothic" w:hAnsi="Arial" w:cs="Arial"/>
          <w:sz w:val="20"/>
          <w:szCs w:val="20"/>
        </w:rPr>
      </w:pPr>
    </w:p>
    <w:p w14:paraId="21E9DBF7" w14:textId="77777777" w:rsidR="005F51A3" w:rsidRPr="005F51A3" w:rsidRDefault="005F51A3" w:rsidP="005F51A3">
      <w:pPr>
        <w:pStyle w:val="ListParagraph1"/>
        <w:numPr>
          <w:ilvl w:val="0"/>
          <w:numId w:val="42"/>
        </w:numPr>
        <w:jc w:val="both"/>
        <w:rPr>
          <w:rFonts w:ascii="Arial" w:hAnsi="Arial" w:cs="Arial"/>
          <w:sz w:val="20"/>
          <w:szCs w:val="20"/>
          <w:lang w:eastAsia="ko-KR"/>
        </w:rPr>
      </w:pPr>
      <w:r w:rsidRPr="005F51A3">
        <w:rPr>
          <w:rFonts w:ascii="Arial" w:hAnsi="Arial" w:cs="Arial"/>
          <w:sz w:val="20"/>
          <w:szCs w:val="20"/>
          <w:lang w:eastAsia="ko-KR"/>
        </w:rPr>
        <w:t>For SSB burst(s) indicated by on-demand SSB SCell operation via MAC CE, UE expects that on-demand SSB burst(s) is transmitted from time instance A which is determined as follows.</w:t>
      </w:r>
    </w:p>
    <w:p w14:paraId="23A84935" w14:textId="77777777" w:rsidR="005F51A3" w:rsidRPr="005F51A3" w:rsidRDefault="005F51A3" w:rsidP="005F51A3">
      <w:pPr>
        <w:numPr>
          <w:ilvl w:val="1"/>
          <w:numId w:val="42"/>
        </w:numPr>
        <w:spacing w:after="0"/>
        <w:contextualSpacing/>
        <w:jc w:val="both"/>
        <w:rPr>
          <w:rFonts w:ascii="Arial" w:hAnsi="Arial" w:cs="Arial"/>
        </w:rPr>
      </w:pPr>
      <w:r w:rsidRPr="005F51A3">
        <w:rPr>
          <w:rFonts w:ascii="Arial" w:hAnsi="Arial" w:cs="Arial"/>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0A0D2BC2" w14:textId="77777777" w:rsidR="005F51A3" w:rsidRPr="005F51A3" w:rsidRDefault="005F51A3" w:rsidP="005F51A3">
      <w:pPr>
        <w:numPr>
          <w:ilvl w:val="2"/>
          <w:numId w:val="42"/>
        </w:numPr>
        <w:spacing w:after="0"/>
        <w:contextualSpacing/>
        <w:jc w:val="both"/>
        <w:rPr>
          <w:rFonts w:ascii="Arial" w:hAnsi="Arial" w:cs="Arial"/>
        </w:rPr>
      </w:pPr>
      <w:r w:rsidRPr="005F51A3">
        <w:rPr>
          <w:rFonts w:ascii="Arial" w:hAnsi="Arial" w:cs="Arial"/>
        </w:rPr>
        <w:t>The SSB time domain positions of on-demand SSB burst are configured by gNB.</w:t>
      </w:r>
    </w:p>
    <w:p w14:paraId="3654591D" w14:textId="77777777" w:rsidR="005F51A3" w:rsidRPr="005F51A3" w:rsidRDefault="005F51A3" w:rsidP="005F51A3">
      <w:pPr>
        <w:numPr>
          <w:ilvl w:val="1"/>
          <w:numId w:val="42"/>
        </w:numPr>
        <w:spacing w:after="0"/>
        <w:contextualSpacing/>
        <w:jc w:val="both"/>
        <w:rPr>
          <w:rFonts w:ascii="Arial" w:hAnsi="Arial" w:cs="Arial"/>
        </w:rPr>
      </w:pPr>
      <w:r w:rsidRPr="005F51A3">
        <w:rPr>
          <w:rFonts w:ascii="Arial" w:hAnsi="Arial" w:cs="Arial"/>
        </w:rPr>
        <w:t>FFS: Details of the value of T (≥ 0) including possibility of T comprising of multiple components</w:t>
      </w:r>
    </w:p>
    <w:p w14:paraId="5CEB8ABF" w14:textId="77777777" w:rsidR="005F51A3" w:rsidRPr="005F51A3" w:rsidRDefault="005F51A3" w:rsidP="005F51A3">
      <w:pPr>
        <w:numPr>
          <w:ilvl w:val="1"/>
          <w:numId w:val="42"/>
        </w:numPr>
        <w:spacing w:after="0"/>
        <w:contextualSpacing/>
        <w:jc w:val="both"/>
        <w:rPr>
          <w:rFonts w:ascii="Arial" w:hAnsi="Arial" w:cs="Arial"/>
        </w:rPr>
      </w:pPr>
      <w:r w:rsidRPr="005F51A3">
        <w:rPr>
          <w:rFonts w:ascii="Arial" w:hAnsi="Arial" w:cs="Arial"/>
        </w:rPr>
        <w:t xml:space="preserve">Note: The value of T is not less than existing timeline required for UE’s MAC CE processing for SCell activation </w:t>
      </w:r>
    </w:p>
    <w:p w14:paraId="533699BA" w14:textId="77777777" w:rsidR="005F51A3" w:rsidRPr="005F51A3" w:rsidRDefault="005F51A3" w:rsidP="005F51A3">
      <w:pPr>
        <w:numPr>
          <w:ilvl w:val="1"/>
          <w:numId w:val="42"/>
        </w:numPr>
        <w:spacing w:after="0"/>
        <w:contextualSpacing/>
        <w:jc w:val="both"/>
        <w:rPr>
          <w:rFonts w:ascii="Arial" w:hAnsi="Arial" w:cs="Arial"/>
        </w:rPr>
      </w:pPr>
      <w:r w:rsidRPr="005F51A3">
        <w:rPr>
          <w:rFonts w:ascii="Arial" w:hAnsi="Arial" w:cs="Arial"/>
        </w:rPr>
        <w:t>FFS: Whether the value of T is predefined or indicated/configured by gNB</w:t>
      </w:r>
    </w:p>
    <w:p w14:paraId="70B45453" w14:textId="77777777" w:rsidR="005F51A3" w:rsidRPr="005F51A3" w:rsidRDefault="005F51A3" w:rsidP="005F51A3">
      <w:pPr>
        <w:numPr>
          <w:ilvl w:val="1"/>
          <w:numId w:val="42"/>
        </w:numPr>
        <w:spacing w:after="0"/>
        <w:contextualSpacing/>
        <w:jc w:val="both"/>
        <w:rPr>
          <w:rFonts w:ascii="Arial" w:hAnsi="Arial" w:cs="Arial"/>
        </w:rPr>
      </w:pPr>
      <w:r w:rsidRPr="005F51A3">
        <w:rPr>
          <w:rFonts w:ascii="Arial" w:hAnsi="Arial" w:cs="Arial"/>
        </w:rPr>
        <w:t>FFS: Details of “the [slot or symbol] where UE receives a signalling from gNB” or “the [slot or symbol] where UE transmits HARQ-ACK corresponding to a signalling from gNB to trigger on-demand SSB”</w:t>
      </w:r>
    </w:p>
    <w:p w14:paraId="065B4FC2" w14:textId="77777777" w:rsidR="005F51A3" w:rsidRDefault="005F51A3" w:rsidP="00C22FA5">
      <w:pPr>
        <w:pStyle w:val="ListParagraph1"/>
        <w:spacing w:after="160" w:line="256" w:lineRule="auto"/>
        <w:ind w:left="0"/>
        <w:jc w:val="both"/>
        <w:rPr>
          <w:rFonts w:ascii="Arial" w:eastAsia="Malgun Gothic" w:hAnsi="Arial" w:cs="Arial"/>
          <w:sz w:val="20"/>
          <w:szCs w:val="20"/>
        </w:rPr>
      </w:pPr>
    </w:p>
    <w:p w14:paraId="077AB498" w14:textId="5113F999" w:rsidR="00C22FA5" w:rsidRDefault="00C22FA5" w:rsidP="00C22FA5">
      <w:pPr>
        <w:pStyle w:val="ListParagraph1"/>
        <w:spacing w:after="160" w:line="256" w:lineRule="auto"/>
        <w:ind w:left="0"/>
        <w:jc w:val="both"/>
        <w:rPr>
          <w:rFonts w:ascii="Arial" w:eastAsia="Malgun Gothic" w:hAnsi="Arial" w:cs="Arial"/>
          <w:sz w:val="20"/>
          <w:szCs w:val="20"/>
        </w:rPr>
      </w:pPr>
      <w:r>
        <w:rPr>
          <w:rFonts w:ascii="Arial" w:eastAsia="Malgun Gothic" w:hAnsi="Arial" w:cs="Arial"/>
          <w:sz w:val="20"/>
          <w:szCs w:val="20"/>
        </w:rPr>
        <w:t xml:space="preserve">Based on the above RAN1 agreements following options </w:t>
      </w:r>
      <w:r w:rsidR="000F0269">
        <w:rPr>
          <w:rFonts w:ascii="Arial" w:eastAsia="Malgun Gothic" w:hAnsi="Arial" w:cs="Arial"/>
          <w:sz w:val="20"/>
          <w:szCs w:val="20"/>
        </w:rPr>
        <w:t>are possible</w:t>
      </w:r>
      <w:r w:rsidR="004563DE">
        <w:rPr>
          <w:rFonts w:ascii="Arial" w:eastAsia="Malgun Gothic" w:hAnsi="Arial" w:cs="Arial"/>
          <w:sz w:val="20"/>
          <w:szCs w:val="20"/>
        </w:rPr>
        <w:t>:</w:t>
      </w:r>
    </w:p>
    <w:p w14:paraId="7B0B7A72" w14:textId="77777777" w:rsidR="00C22FA5" w:rsidRDefault="00C22FA5" w:rsidP="00C22FA5">
      <w:pPr>
        <w:pStyle w:val="ListParagraph1"/>
        <w:numPr>
          <w:ilvl w:val="1"/>
          <w:numId w:val="42"/>
        </w:numPr>
        <w:spacing w:after="160" w:line="256" w:lineRule="auto"/>
        <w:jc w:val="both"/>
        <w:rPr>
          <w:rFonts w:ascii="Arial" w:eastAsia="Malgun Gothic" w:hAnsi="Arial" w:cs="Arial"/>
          <w:sz w:val="20"/>
          <w:szCs w:val="20"/>
        </w:rPr>
      </w:pPr>
      <w:r>
        <w:rPr>
          <w:rFonts w:ascii="Arial" w:eastAsia="Malgun Gothic" w:hAnsi="Arial" w:cs="Arial"/>
          <w:sz w:val="20"/>
          <w:szCs w:val="20"/>
        </w:rPr>
        <w:t xml:space="preserve">Option 1: </w:t>
      </w:r>
    </w:p>
    <w:p w14:paraId="0461BC87" w14:textId="0FF85E5E" w:rsidR="00C22FA5" w:rsidRDefault="00C22FA5" w:rsidP="00C22FA5">
      <w:pPr>
        <w:pStyle w:val="ListParagraph1"/>
        <w:numPr>
          <w:ilvl w:val="2"/>
          <w:numId w:val="42"/>
        </w:numPr>
        <w:spacing w:after="160" w:line="256" w:lineRule="auto"/>
        <w:jc w:val="both"/>
        <w:rPr>
          <w:rFonts w:ascii="Arial" w:eastAsia="Malgun Gothic" w:hAnsi="Arial" w:cs="Arial"/>
          <w:sz w:val="20"/>
          <w:szCs w:val="20"/>
        </w:rPr>
      </w:pPr>
      <w:r>
        <w:rPr>
          <w:rFonts w:ascii="Arial" w:hAnsi="Arial" w:cs="Arial"/>
          <w:sz w:val="20"/>
          <w:szCs w:val="20"/>
        </w:rPr>
        <w:t xml:space="preserve">RRC message includes </w:t>
      </w:r>
      <w:r w:rsidRPr="00784C99">
        <w:rPr>
          <w:rFonts w:ascii="Arial" w:hAnsi="Arial" w:cs="Arial"/>
          <w:sz w:val="20"/>
          <w:szCs w:val="20"/>
        </w:rPr>
        <w:t>on-demand SSB</w:t>
      </w:r>
      <w:r>
        <w:rPr>
          <w:rFonts w:ascii="Arial" w:hAnsi="Arial" w:cs="Arial"/>
          <w:sz w:val="20"/>
          <w:szCs w:val="20"/>
        </w:rPr>
        <w:t xml:space="preserve"> configuration (</w:t>
      </w:r>
      <w:r w:rsidRPr="00784C99">
        <w:rPr>
          <w:rFonts w:ascii="Arial" w:eastAsia="Malgun Gothic" w:hAnsi="Arial" w:cs="Arial"/>
          <w:sz w:val="20"/>
          <w:szCs w:val="20"/>
          <w:lang w:eastAsia="ko-KR"/>
        </w:rPr>
        <w:t>Frequency of the on-demand SSB</w:t>
      </w:r>
      <w:r>
        <w:rPr>
          <w:rFonts w:ascii="Arial" w:eastAsia="Malgun Gothic" w:hAnsi="Arial" w:cs="Arial"/>
          <w:sz w:val="20"/>
          <w:szCs w:val="20"/>
        </w:rPr>
        <w:t xml:space="preserve">, </w:t>
      </w:r>
      <w:r w:rsidRPr="00784C99">
        <w:rPr>
          <w:rFonts w:ascii="Arial" w:eastAsia="Malgun Gothic" w:hAnsi="Arial" w:cs="Arial"/>
          <w:sz w:val="20"/>
          <w:szCs w:val="20"/>
          <w:lang w:eastAsia="ko-KR"/>
        </w:rPr>
        <w:t>SSB positions within an on-demand SSB burst</w:t>
      </w:r>
      <w:r>
        <w:rPr>
          <w:rFonts w:ascii="Arial" w:eastAsia="Malgun Gothic" w:hAnsi="Arial" w:cs="Arial"/>
          <w:sz w:val="20"/>
          <w:szCs w:val="20"/>
          <w:lang w:eastAsia="ko-KR"/>
        </w:rPr>
        <w:t xml:space="preserve"> and </w:t>
      </w:r>
      <w:r w:rsidRPr="00784C99">
        <w:rPr>
          <w:rFonts w:ascii="Arial" w:eastAsia="Malgun Gothic" w:hAnsi="Arial" w:cs="Arial"/>
          <w:sz w:val="20"/>
          <w:szCs w:val="20"/>
          <w:lang w:eastAsia="ko-KR"/>
        </w:rPr>
        <w:t>Periodicity of the on-demand SSB</w:t>
      </w:r>
      <w:r>
        <w:rPr>
          <w:rFonts w:ascii="Arial" w:eastAsia="Malgun Gothic" w:hAnsi="Arial" w:cs="Arial"/>
          <w:sz w:val="20"/>
          <w:szCs w:val="20"/>
          <w:lang w:eastAsia="ko-KR"/>
        </w:rPr>
        <w:t xml:space="preserve">) </w:t>
      </w:r>
    </w:p>
    <w:p w14:paraId="03A753CB" w14:textId="0D6F4FF0" w:rsidR="00C22FA5" w:rsidRPr="004563DE" w:rsidRDefault="00C22FA5" w:rsidP="00C22FA5">
      <w:pPr>
        <w:pStyle w:val="ListParagraph1"/>
        <w:numPr>
          <w:ilvl w:val="2"/>
          <w:numId w:val="42"/>
        </w:numPr>
        <w:spacing w:after="160" w:line="256" w:lineRule="auto"/>
        <w:jc w:val="both"/>
        <w:rPr>
          <w:rFonts w:ascii="Arial" w:eastAsia="Malgun Gothic" w:hAnsi="Arial" w:cs="Arial"/>
          <w:sz w:val="20"/>
          <w:szCs w:val="20"/>
        </w:rPr>
      </w:pPr>
      <w:r>
        <w:rPr>
          <w:rFonts w:ascii="Arial" w:hAnsi="Arial" w:cs="Arial"/>
          <w:sz w:val="20"/>
          <w:szCs w:val="20"/>
        </w:rPr>
        <w:t xml:space="preserve">RRC message </w:t>
      </w:r>
      <w:r w:rsidR="00D40F11">
        <w:rPr>
          <w:rFonts w:ascii="Arial" w:hAnsi="Arial" w:cs="Arial"/>
          <w:sz w:val="20"/>
          <w:szCs w:val="20"/>
        </w:rPr>
        <w:t>indicates</w:t>
      </w:r>
      <w:r>
        <w:rPr>
          <w:rFonts w:ascii="Arial" w:hAnsi="Arial" w:cs="Arial"/>
          <w:sz w:val="20"/>
          <w:szCs w:val="20"/>
        </w:rPr>
        <w:t xml:space="preserve"> </w:t>
      </w:r>
      <w:r w:rsidRPr="00784C99">
        <w:rPr>
          <w:rFonts w:ascii="Arial" w:hAnsi="Arial" w:cs="Arial"/>
          <w:sz w:val="20"/>
          <w:szCs w:val="20"/>
        </w:rPr>
        <w:t>on-demand SSB</w:t>
      </w:r>
      <w:r>
        <w:rPr>
          <w:rFonts w:ascii="Arial" w:hAnsi="Arial" w:cs="Arial"/>
          <w:sz w:val="20"/>
          <w:szCs w:val="20"/>
        </w:rPr>
        <w:t xml:space="preserve"> </w:t>
      </w:r>
      <w:r w:rsidR="00D40F11">
        <w:rPr>
          <w:rFonts w:ascii="Arial" w:hAnsi="Arial" w:cs="Arial"/>
          <w:sz w:val="20"/>
          <w:szCs w:val="20"/>
        </w:rPr>
        <w:t>transmsission</w:t>
      </w:r>
    </w:p>
    <w:p w14:paraId="3B504B7F" w14:textId="7550D37D" w:rsidR="004563DE" w:rsidRPr="00D40F11" w:rsidRDefault="004563DE" w:rsidP="00C22FA5">
      <w:pPr>
        <w:pStyle w:val="ListParagraph1"/>
        <w:numPr>
          <w:ilvl w:val="2"/>
          <w:numId w:val="42"/>
        </w:numPr>
        <w:spacing w:after="160" w:line="256" w:lineRule="auto"/>
        <w:jc w:val="both"/>
        <w:rPr>
          <w:rFonts w:ascii="Arial" w:eastAsia="Malgun Gothic" w:hAnsi="Arial" w:cs="Arial"/>
          <w:sz w:val="20"/>
          <w:szCs w:val="20"/>
        </w:rPr>
      </w:pPr>
      <w:r>
        <w:rPr>
          <w:rFonts w:ascii="Arial" w:eastAsia="Malgun Gothic" w:hAnsi="Arial" w:cs="Arial"/>
          <w:sz w:val="20"/>
          <w:szCs w:val="20"/>
        </w:rPr>
        <w:t xml:space="preserve">This option can be used for </w:t>
      </w:r>
      <w:r w:rsidRPr="004563DE">
        <w:rPr>
          <w:rFonts w:ascii="Arial" w:eastAsia="Malgun Gothic" w:hAnsi="Arial" w:cs="Arial"/>
          <w:sz w:val="20"/>
          <w:szCs w:val="20"/>
        </w:rPr>
        <w:t>scenario 2</w:t>
      </w:r>
      <w:r>
        <w:rPr>
          <w:rFonts w:ascii="Arial" w:eastAsia="Malgun Gothic" w:hAnsi="Arial" w:cs="Arial"/>
          <w:sz w:val="20"/>
          <w:szCs w:val="20"/>
        </w:rPr>
        <w:t>. It can also be used for s</w:t>
      </w:r>
      <w:r w:rsidRPr="004563DE">
        <w:rPr>
          <w:rFonts w:ascii="Arial" w:eastAsia="Malgun Gothic" w:hAnsi="Arial" w:cs="Arial"/>
          <w:sz w:val="20"/>
          <w:szCs w:val="20"/>
        </w:rPr>
        <w:t>cenario 2A (e.g. when SCell is activated by RRC)</w:t>
      </w:r>
    </w:p>
    <w:p w14:paraId="0087B781" w14:textId="77777777" w:rsidR="00D40F11" w:rsidRPr="00784C99" w:rsidRDefault="00D40F11" w:rsidP="00D40F11">
      <w:pPr>
        <w:pStyle w:val="ListParagraph1"/>
        <w:spacing w:after="160" w:line="256" w:lineRule="auto"/>
        <w:ind w:left="2160"/>
        <w:jc w:val="both"/>
        <w:rPr>
          <w:rFonts w:ascii="Arial" w:eastAsia="Malgun Gothic" w:hAnsi="Arial" w:cs="Arial"/>
          <w:sz w:val="20"/>
          <w:szCs w:val="20"/>
        </w:rPr>
      </w:pPr>
    </w:p>
    <w:p w14:paraId="0EF518FC" w14:textId="15B5CE04" w:rsidR="00D40F11" w:rsidRDefault="00D40F11" w:rsidP="00D40F11">
      <w:pPr>
        <w:pStyle w:val="ListParagraph1"/>
        <w:numPr>
          <w:ilvl w:val="1"/>
          <w:numId w:val="42"/>
        </w:numPr>
        <w:spacing w:after="160" w:line="256" w:lineRule="auto"/>
        <w:jc w:val="both"/>
        <w:rPr>
          <w:rFonts w:ascii="Arial" w:eastAsia="Malgun Gothic" w:hAnsi="Arial" w:cs="Arial"/>
          <w:sz w:val="20"/>
          <w:szCs w:val="20"/>
        </w:rPr>
      </w:pPr>
      <w:r>
        <w:rPr>
          <w:rFonts w:ascii="Arial" w:eastAsia="Malgun Gothic" w:hAnsi="Arial" w:cs="Arial"/>
          <w:sz w:val="20"/>
          <w:szCs w:val="20"/>
        </w:rPr>
        <w:t xml:space="preserve">Option 2: </w:t>
      </w:r>
    </w:p>
    <w:p w14:paraId="3017B516" w14:textId="77777777" w:rsidR="00D40F11" w:rsidRDefault="00D40F11" w:rsidP="00D40F11">
      <w:pPr>
        <w:pStyle w:val="ListParagraph1"/>
        <w:numPr>
          <w:ilvl w:val="2"/>
          <w:numId w:val="42"/>
        </w:numPr>
        <w:spacing w:after="160" w:line="256" w:lineRule="auto"/>
        <w:jc w:val="both"/>
        <w:rPr>
          <w:rFonts w:ascii="Arial" w:eastAsia="Malgun Gothic" w:hAnsi="Arial" w:cs="Arial"/>
          <w:sz w:val="20"/>
          <w:szCs w:val="20"/>
        </w:rPr>
      </w:pPr>
      <w:r>
        <w:rPr>
          <w:rFonts w:ascii="Arial" w:hAnsi="Arial" w:cs="Arial"/>
          <w:sz w:val="20"/>
          <w:szCs w:val="20"/>
        </w:rPr>
        <w:t xml:space="preserve">RRC message includes </w:t>
      </w:r>
      <w:r w:rsidRPr="00784C99">
        <w:rPr>
          <w:rFonts w:ascii="Arial" w:hAnsi="Arial" w:cs="Arial"/>
          <w:sz w:val="20"/>
          <w:szCs w:val="20"/>
        </w:rPr>
        <w:t>on-demand SSB</w:t>
      </w:r>
      <w:r>
        <w:rPr>
          <w:rFonts w:ascii="Arial" w:hAnsi="Arial" w:cs="Arial"/>
          <w:sz w:val="20"/>
          <w:szCs w:val="20"/>
        </w:rPr>
        <w:t xml:space="preserve"> configuration (</w:t>
      </w:r>
      <w:r w:rsidRPr="00784C99">
        <w:rPr>
          <w:rFonts w:ascii="Arial" w:eastAsia="Malgun Gothic" w:hAnsi="Arial" w:cs="Arial"/>
          <w:sz w:val="20"/>
          <w:szCs w:val="20"/>
          <w:lang w:eastAsia="ko-KR"/>
        </w:rPr>
        <w:t>Frequency of the on-demand SSB</w:t>
      </w:r>
      <w:r>
        <w:rPr>
          <w:rFonts w:ascii="Arial" w:eastAsia="Malgun Gothic" w:hAnsi="Arial" w:cs="Arial"/>
          <w:sz w:val="20"/>
          <w:szCs w:val="20"/>
        </w:rPr>
        <w:t xml:space="preserve">, </w:t>
      </w:r>
      <w:r w:rsidRPr="00784C99">
        <w:rPr>
          <w:rFonts w:ascii="Arial" w:eastAsia="Malgun Gothic" w:hAnsi="Arial" w:cs="Arial"/>
          <w:sz w:val="20"/>
          <w:szCs w:val="20"/>
          <w:lang w:eastAsia="ko-KR"/>
        </w:rPr>
        <w:t>SSB positions within an on-demand SSB burst</w:t>
      </w:r>
      <w:r>
        <w:rPr>
          <w:rFonts w:ascii="Arial" w:eastAsia="Malgun Gothic" w:hAnsi="Arial" w:cs="Arial"/>
          <w:sz w:val="20"/>
          <w:szCs w:val="20"/>
          <w:lang w:eastAsia="ko-KR"/>
        </w:rPr>
        <w:t xml:space="preserve"> and </w:t>
      </w:r>
      <w:r w:rsidRPr="00784C99">
        <w:rPr>
          <w:rFonts w:ascii="Arial" w:eastAsia="Malgun Gothic" w:hAnsi="Arial" w:cs="Arial"/>
          <w:sz w:val="20"/>
          <w:szCs w:val="20"/>
          <w:lang w:eastAsia="ko-KR"/>
        </w:rPr>
        <w:t>Periodicity of the on-demand SSB</w:t>
      </w:r>
      <w:r>
        <w:rPr>
          <w:rFonts w:ascii="Arial" w:eastAsia="Malgun Gothic" w:hAnsi="Arial" w:cs="Arial"/>
          <w:sz w:val="20"/>
          <w:szCs w:val="20"/>
          <w:lang w:eastAsia="ko-KR"/>
        </w:rPr>
        <w:t xml:space="preserve">) </w:t>
      </w:r>
    </w:p>
    <w:p w14:paraId="0670774F" w14:textId="4D540904" w:rsidR="007C3D90" w:rsidRPr="000F0269" w:rsidRDefault="00D40F11" w:rsidP="002D6FF2">
      <w:pPr>
        <w:pStyle w:val="ListParagraph1"/>
        <w:numPr>
          <w:ilvl w:val="2"/>
          <w:numId w:val="42"/>
        </w:numPr>
        <w:spacing w:after="160" w:line="256" w:lineRule="auto"/>
        <w:jc w:val="both"/>
        <w:rPr>
          <w:rFonts w:ascii="Arial" w:eastAsia="Malgun Gothic" w:hAnsi="Arial" w:cs="Arial"/>
          <w:sz w:val="20"/>
          <w:szCs w:val="20"/>
        </w:rPr>
      </w:pPr>
      <w:r>
        <w:rPr>
          <w:rFonts w:ascii="Arial" w:eastAsia="Malgun Gothic" w:hAnsi="Arial" w:cs="Arial"/>
          <w:sz w:val="20"/>
          <w:szCs w:val="20"/>
        </w:rPr>
        <w:t xml:space="preserve">MAC CE indicates </w:t>
      </w:r>
      <w:r w:rsidRPr="00784C99">
        <w:rPr>
          <w:rFonts w:ascii="Arial" w:hAnsi="Arial" w:cs="Arial"/>
          <w:sz w:val="20"/>
          <w:szCs w:val="20"/>
        </w:rPr>
        <w:t>on-demand SSB</w:t>
      </w:r>
      <w:r>
        <w:rPr>
          <w:rFonts w:ascii="Arial" w:hAnsi="Arial" w:cs="Arial"/>
          <w:sz w:val="20"/>
          <w:szCs w:val="20"/>
        </w:rPr>
        <w:t xml:space="preserve"> transmsission from certain time after the reception of </w:t>
      </w:r>
      <w:r w:rsidR="002D6FF2">
        <w:rPr>
          <w:rFonts w:ascii="Arial" w:hAnsi="Arial" w:cs="Arial"/>
          <w:sz w:val="20"/>
          <w:szCs w:val="20"/>
        </w:rPr>
        <w:t xml:space="preserve">this </w:t>
      </w:r>
      <w:r>
        <w:rPr>
          <w:rFonts w:ascii="Arial" w:hAnsi="Arial" w:cs="Arial"/>
          <w:sz w:val="20"/>
          <w:szCs w:val="20"/>
        </w:rPr>
        <w:t>MAC CE</w:t>
      </w:r>
      <w:r w:rsidR="002D6FF2">
        <w:rPr>
          <w:rFonts w:ascii="Arial" w:hAnsi="Arial" w:cs="Arial"/>
          <w:sz w:val="20"/>
          <w:szCs w:val="20"/>
        </w:rPr>
        <w:t>.</w:t>
      </w:r>
    </w:p>
    <w:p w14:paraId="2BEABDD7" w14:textId="1CC2C53A" w:rsidR="000F0269" w:rsidRPr="000F0269" w:rsidRDefault="000F0269" w:rsidP="000F0269">
      <w:pPr>
        <w:pStyle w:val="ListParagraph1"/>
        <w:numPr>
          <w:ilvl w:val="3"/>
          <w:numId w:val="42"/>
        </w:numPr>
        <w:spacing w:after="160" w:line="256" w:lineRule="auto"/>
        <w:jc w:val="both"/>
        <w:rPr>
          <w:rFonts w:ascii="Arial" w:eastAsia="Malgun Gothic" w:hAnsi="Arial" w:cs="Arial"/>
          <w:sz w:val="20"/>
          <w:szCs w:val="20"/>
        </w:rPr>
      </w:pPr>
      <w:r>
        <w:rPr>
          <w:rFonts w:ascii="Arial" w:eastAsiaTheme="minorEastAsia" w:hAnsi="Arial" w:cs="Arial"/>
          <w:sz w:val="20"/>
          <w:szCs w:val="20"/>
        </w:rPr>
        <w:t xml:space="preserve">2A: </w:t>
      </w:r>
      <w:r w:rsidRPr="000F0269">
        <w:rPr>
          <w:rFonts w:ascii="Arial" w:eastAsiaTheme="minorEastAsia" w:hAnsi="Arial" w:cs="Arial"/>
          <w:sz w:val="20"/>
          <w:szCs w:val="20"/>
        </w:rPr>
        <w:t>MAC CE which supports both on-demand SSB indication and SCell activation command</w:t>
      </w:r>
    </w:p>
    <w:p w14:paraId="1F0236A7" w14:textId="7CEE16AE" w:rsidR="000F0269" w:rsidRPr="000F0269" w:rsidRDefault="000F0269" w:rsidP="000F0269">
      <w:pPr>
        <w:pStyle w:val="ListParagraph1"/>
        <w:numPr>
          <w:ilvl w:val="3"/>
          <w:numId w:val="42"/>
        </w:numPr>
        <w:spacing w:after="160" w:line="256" w:lineRule="auto"/>
        <w:jc w:val="both"/>
        <w:rPr>
          <w:rFonts w:ascii="Arial" w:eastAsia="Malgun Gothic" w:hAnsi="Arial" w:cs="Arial"/>
          <w:sz w:val="20"/>
          <w:szCs w:val="20"/>
        </w:rPr>
      </w:pPr>
      <w:r>
        <w:rPr>
          <w:rFonts w:ascii="Arial" w:eastAsiaTheme="minorEastAsia" w:hAnsi="Arial" w:cs="Arial"/>
          <w:sz w:val="20"/>
          <w:szCs w:val="20"/>
        </w:rPr>
        <w:t xml:space="preserve">2B: </w:t>
      </w:r>
      <w:r w:rsidRPr="000F0269">
        <w:rPr>
          <w:rFonts w:ascii="Arial" w:eastAsiaTheme="minorEastAsia" w:hAnsi="Arial" w:cs="Arial"/>
          <w:sz w:val="20"/>
          <w:szCs w:val="20"/>
        </w:rPr>
        <w:t>MAC CE which supports only on-demand SSB indication</w:t>
      </w:r>
    </w:p>
    <w:p w14:paraId="22C026A0" w14:textId="1AB54AF8" w:rsidR="004563DE" w:rsidRPr="00D40F11" w:rsidRDefault="004563DE" w:rsidP="004563DE">
      <w:pPr>
        <w:pStyle w:val="ListParagraph1"/>
        <w:numPr>
          <w:ilvl w:val="2"/>
          <w:numId w:val="42"/>
        </w:numPr>
        <w:spacing w:after="160" w:line="256" w:lineRule="auto"/>
        <w:jc w:val="both"/>
        <w:rPr>
          <w:rFonts w:ascii="Arial" w:eastAsia="Malgun Gothic" w:hAnsi="Arial" w:cs="Arial"/>
          <w:sz w:val="20"/>
          <w:szCs w:val="20"/>
        </w:rPr>
      </w:pPr>
      <w:r>
        <w:rPr>
          <w:rFonts w:ascii="Arial" w:eastAsia="Malgun Gothic" w:hAnsi="Arial" w:cs="Arial"/>
          <w:sz w:val="20"/>
          <w:szCs w:val="20"/>
        </w:rPr>
        <w:t xml:space="preserve">This option can be used for </w:t>
      </w:r>
      <w:r w:rsidRPr="004563DE">
        <w:rPr>
          <w:rFonts w:ascii="Arial" w:eastAsia="Malgun Gothic" w:hAnsi="Arial" w:cs="Arial"/>
          <w:sz w:val="20"/>
          <w:szCs w:val="20"/>
        </w:rPr>
        <w:t>scenario 2</w:t>
      </w:r>
      <w:r>
        <w:rPr>
          <w:rFonts w:ascii="Arial" w:eastAsia="Malgun Gothic" w:hAnsi="Arial" w:cs="Arial"/>
          <w:sz w:val="20"/>
          <w:szCs w:val="20"/>
        </w:rPr>
        <w:t>. It can also be used for s</w:t>
      </w:r>
      <w:r w:rsidRPr="004563DE">
        <w:rPr>
          <w:rFonts w:ascii="Arial" w:eastAsia="Malgun Gothic" w:hAnsi="Arial" w:cs="Arial"/>
          <w:sz w:val="20"/>
          <w:szCs w:val="20"/>
        </w:rPr>
        <w:t xml:space="preserve">cenario 2A (e.g. when SCell is activated by </w:t>
      </w:r>
      <w:r>
        <w:rPr>
          <w:rFonts w:ascii="Arial" w:eastAsia="Malgun Gothic" w:hAnsi="Arial" w:cs="Arial"/>
          <w:sz w:val="20"/>
          <w:szCs w:val="20"/>
        </w:rPr>
        <w:t>MAC CE</w:t>
      </w:r>
      <w:r w:rsidRPr="004563DE">
        <w:rPr>
          <w:rFonts w:ascii="Arial" w:eastAsia="Malgun Gothic" w:hAnsi="Arial" w:cs="Arial"/>
          <w:sz w:val="20"/>
          <w:szCs w:val="20"/>
        </w:rPr>
        <w:t>)</w:t>
      </w:r>
    </w:p>
    <w:p w14:paraId="17E05E7F" w14:textId="0621EED0" w:rsidR="000F0269" w:rsidRDefault="000F0269" w:rsidP="004800C4">
      <w:pPr>
        <w:tabs>
          <w:tab w:val="left" w:pos="1300"/>
        </w:tabs>
        <w:spacing w:after="0" w:line="276" w:lineRule="auto"/>
        <w:jc w:val="both"/>
        <w:rPr>
          <w:rFonts w:ascii="Arial" w:eastAsiaTheme="minorEastAsia" w:hAnsi="Arial" w:cs="Arial"/>
          <w:lang w:eastAsia="zh-CN"/>
        </w:rPr>
      </w:pPr>
      <w:r>
        <w:rPr>
          <w:rFonts w:ascii="Arial" w:eastAsiaTheme="minorEastAsia" w:hAnsi="Arial" w:cs="Arial"/>
          <w:lang w:eastAsia="zh-CN"/>
        </w:rPr>
        <w:t xml:space="preserve">Option 1 needs to be supported in spec. It is needed at atleast for the case SCell is activated by RRC. For option 2, </w:t>
      </w:r>
      <w:r w:rsidR="00C24CAA">
        <w:rPr>
          <w:rFonts w:ascii="Arial" w:eastAsiaTheme="minorEastAsia" w:hAnsi="Arial" w:cs="Arial"/>
          <w:lang w:eastAsia="zh-CN"/>
        </w:rPr>
        <w:t xml:space="preserve">question is whether to support 2A or 2B or both in specification. </w:t>
      </w:r>
      <w:r>
        <w:rPr>
          <w:rFonts w:ascii="Arial" w:eastAsiaTheme="minorEastAsia" w:hAnsi="Arial" w:cs="Arial"/>
          <w:lang w:eastAsia="zh-CN"/>
        </w:rPr>
        <w:t xml:space="preserve"> </w:t>
      </w:r>
    </w:p>
    <w:p w14:paraId="6EA2B915" w14:textId="231D3F3D" w:rsidR="00C24CAA" w:rsidRDefault="00C24CAA" w:rsidP="00C24CAA">
      <w:pPr>
        <w:pStyle w:val="ListParagraph"/>
        <w:numPr>
          <w:ilvl w:val="0"/>
          <w:numId w:val="49"/>
        </w:numPr>
        <w:tabs>
          <w:tab w:val="left" w:pos="1300"/>
        </w:tabs>
        <w:spacing w:after="0" w:line="276" w:lineRule="auto"/>
        <w:ind w:leftChars="0"/>
        <w:jc w:val="both"/>
        <w:rPr>
          <w:rFonts w:ascii="Arial" w:eastAsiaTheme="minorEastAsia" w:hAnsi="Arial" w:cs="Arial"/>
          <w:lang w:eastAsia="zh-CN"/>
        </w:rPr>
      </w:pPr>
      <w:r w:rsidRPr="00C24CAA">
        <w:rPr>
          <w:rFonts w:ascii="Arial" w:eastAsiaTheme="minorEastAsia" w:hAnsi="Arial" w:cs="Arial"/>
          <w:lang w:eastAsia="zh-CN"/>
        </w:rPr>
        <w:t xml:space="preserve">Option 1 </w:t>
      </w:r>
      <w:r w:rsidR="000F0269" w:rsidRPr="00C24CAA">
        <w:rPr>
          <w:rFonts w:ascii="Arial" w:eastAsiaTheme="minorEastAsia" w:hAnsi="Arial" w:cs="Arial"/>
          <w:lang w:eastAsia="zh-CN"/>
        </w:rPr>
        <w:t xml:space="preserve">+ </w:t>
      </w:r>
      <w:r w:rsidRPr="00C24CAA">
        <w:rPr>
          <w:rFonts w:ascii="Arial" w:eastAsiaTheme="minorEastAsia" w:hAnsi="Arial" w:cs="Arial"/>
          <w:lang w:eastAsia="zh-CN"/>
        </w:rPr>
        <w:t xml:space="preserve">option 2A </w:t>
      </w:r>
    </w:p>
    <w:p w14:paraId="340FD7B6" w14:textId="72DB45C4" w:rsidR="00C24CAA" w:rsidRDefault="00C24CAA" w:rsidP="00C24CAA">
      <w:pPr>
        <w:pStyle w:val="ListParagraph"/>
        <w:numPr>
          <w:ilvl w:val="1"/>
          <w:numId w:val="49"/>
        </w:numPr>
        <w:tabs>
          <w:tab w:val="left" w:pos="1300"/>
        </w:tabs>
        <w:spacing w:after="0" w:line="276" w:lineRule="auto"/>
        <w:ind w:leftChars="0"/>
        <w:jc w:val="both"/>
        <w:rPr>
          <w:rFonts w:ascii="Arial" w:eastAsiaTheme="minorEastAsia" w:hAnsi="Arial" w:cs="Arial"/>
          <w:lang w:eastAsia="zh-CN"/>
        </w:rPr>
      </w:pPr>
      <w:r>
        <w:rPr>
          <w:rFonts w:ascii="Arial" w:eastAsiaTheme="minorEastAsia" w:hAnsi="Arial" w:cs="Arial"/>
          <w:lang w:eastAsia="zh-CN"/>
        </w:rPr>
        <w:t xml:space="preserve"> MAC CE cannot be used for triggering on demand SSB transmsission in scenario 2. It can only be used for scenario 2A.</w:t>
      </w:r>
    </w:p>
    <w:p w14:paraId="6110549B" w14:textId="44A01371" w:rsidR="00437195" w:rsidRDefault="00437195" w:rsidP="00C24CAA">
      <w:pPr>
        <w:pStyle w:val="ListParagraph"/>
        <w:numPr>
          <w:ilvl w:val="1"/>
          <w:numId w:val="49"/>
        </w:numPr>
        <w:tabs>
          <w:tab w:val="left" w:pos="1300"/>
        </w:tabs>
        <w:spacing w:after="0" w:line="276" w:lineRule="auto"/>
        <w:ind w:leftChars="0"/>
        <w:jc w:val="both"/>
        <w:rPr>
          <w:rFonts w:ascii="Arial" w:eastAsiaTheme="minorEastAsia" w:hAnsi="Arial" w:cs="Arial"/>
          <w:lang w:eastAsia="zh-CN"/>
        </w:rPr>
      </w:pPr>
      <w:r>
        <w:rPr>
          <w:rFonts w:ascii="Arial" w:eastAsiaTheme="minorEastAsia" w:hAnsi="Arial" w:cs="Arial"/>
          <w:lang w:eastAsia="zh-CN"/>
        </w:rPr>
        <w:lastRenderedPageBreak/>
        <w:t xml:space="preserve"> MAC CE for SCell activation is impacted.</w:t>
      </w:r>
    </w:p>
    <w:p w14:paraId="643DE4D4" w14:textId="77777777" w:rsidR="00C24CAA" w:rsidRPr="00C24CAA" w:rsidRDefault="00C24CAA" w:rsidP="00C24CAA">
      <w:pPr>
        <w:pStyle w:val="ListParagraph"/>
        <w:tabs>
          <w:tab w:val="left" w:pos="1300"/>
        </w:tabs>
        <w:spacing w:after="0" w:line="276" w:lineRule="auto"/>
        <w:ind w:leftChars="0" w:left="1440"/>
        <w:jc w:val="both"/>
        <w:rPr>
          <w:rFonts w:ascii="Arial" w:eastAsiaTheme="minorEastAsia" w:hAnsi="Arial" w:cs="Arial"/>
          <w:lang w:eastAsia="zh-CN"/>
        </w:rPr>
      </w:pPr>
    </w:p>
    <w:p w14:paraId="4BC5B396" w14:textId="18DD4FE0" w:rsidR="00C24CAA" w:rsidRDefault="00C24CAA" w:rsidP="00C24CAA">
      <w:pPr>
        <w:pStyle w:val="ListParagraph"/>
        <w:numPr>
          <w:ilvl w:val="0"/>
          <w:numId w:val="49"/>
        </w:numPr>
        <w:tabs>
          <w:tab w:val="left" w:pos="1300"/>
        </w:tabs>
        <w:spacing w:after="0" w:line="276" w:lineRule="auto"/>
        <w:ind w:leftChars="0"/>
        <w:jc w:val="both"/>
        <w:rPr>
          <w:rFonts w:ascii="Arial" w:eastAsiaTheme="minorEastAsia" w:hAnsi="Arial" w:cs="Arial"/>
          <w:lang w:eastAsia="zh-CN"/>
        </w:rPr>
      </w:pPr>
      <w:r w:rsidRPr="00C24CAA">
        <w:rPr>
          <w:rFonts w:ascii="Arial" w:eastAsiaTheme="minorEastAsia" w:hAnsi="Arial" w:cs="Arial"/>
          <w:lang w:eastAsia="zh-CN"/>
        </w:rPr>
        <w:t>Option 1 + option 2</w:t>
      </w:r>
      <w:r>
        <w:rPr>
          <w:rFonts w:ascii="Arial" w:eastAsiaTheme="minorEastAsia" w:hAnsi="Arial" w:cs="Arial"/>
          <w:lang w:eastAsia="zh-CN"/>
        </w:rPr>
        <w:t>B</w:t>
      </w:r>
    </w:p>
    <w:p w14:paraId="7D4E05C9" w14:textId="4EF8C54E" w:rsidR="00C24CAA" w:rsidRDefault="00C24CAA" w:rsidP="00C24CAA">
      <w:pPr>
        <w:pStyle w:val="ListParagraph"/>
        <w:numPr>
          <w:ilvl w:val="1"/>
          <w:numId w:val="49"/>
        </w:numPr>
        <w:tabs>
          <w:tab w:val="left" w:pos="1300"/>
        </w:tabs>
        <w:spacing w:after="0" w:line="276" w:lineRule="auto"/>
        <w:ind w:leftChars="0"/>
        <w:jc w:val="both"/>
        <w:rPr>
          <w:rFonts w:ascii="Arial" w:eastAsiaTheme="minorEastAsia" w:hAnsi="Arial" w:cs="Arial"/>
          <w:lang w:eastAsia="zh-CN"/>
        </w:rPr>
      </w:pPr>
      <w:r>
        <w:rPr>
          <w:rFonts w:ascii="Arial" w:eastAsiaTheme="minorEastAsia" w:hAnsi="Arial" w:cs="Arial"/>
          <w:lang w:eastAsia="zh-CN"/>
        </w:rPr>
        <w:t xml:space="preserve"> </w:t>
      </w:r>
      <w:r w:rsidR="00437195">
        <w:rPr>
          <w:rFonts w:ascii="Arial" w:eastAsiaTheme="minorEastAsia" w:hAnsi="Arial" w:cs="Arial"/>
          <w:lang w:eastAsia="zh-CN"/>
        </w:rPr>
        <w:t xml:space="preserve">Same </w:t>
      </w:r>
      <w:r>
        <w:rPr>
          <w:rFonts w:ascii="Arial" w:eastAsiaTheme="minorEastAsia" w:hAnsi="Arial" w:cs="Arial"/>
          <w:lang w:eastAsia="zh-CN"/>
        </w:rPr>
        <w:t>MAC CE can be used for triggering on demand SSB transmsission in scenario 2 and Scenario 2A.</w:t>
      </w:r>
    </w:p>
    <w:p w14:paraId="38B61A80" w14:textId="4605543F" w:rsidR="00437195" w:rsidRDefault="00437195" w:rsidP="00C24CAA">
      <w:pPr>
        <w:pStyle w:val="ListParagraph"/>
        <w:numPr>
          <w:ilvl w:val="1"/>
          <w:numId w:val="49"/>
        </w:numPr>
        <w:tabs>
          <w:tab w:val="left" w:pos="1300"/>
        </w:tabs>
        <w:spacing w:after="0" w:line="276" w:lineRule="auto"/>
        <w:ind w:leftChars="0"/>
        <w:jc w:val="both"/>
        <w:rPr>
          <w:rFonts w:ascii="Arial" w:eastAsiaTheme="minorEastAsia" w:hAnsi="Arial" w:cs="Arial"/>
          <w:lang w:eastAsia="zh-CN"/>
        </w:rPr>
      </w:pPr>
      <w:r>
        <w:rPr>
          <w:rFonts w:ascii="Arial" w:eastAsiaTheme="minorEastAsia" w:hAnsi="Arial" w:cs="Arial"/>
          <w:lang w:eastAsia="zh-CN"/>
        </w:rPr>
        <w:t>No impact to MAC CE for SCell activation.</w:t>
      </w:r>
    </w:p>
    <w:p w14:paraId="200A3BF6" w14:textId="77777777" w:rsidR="00C24CAA" w:rsidRDefault="00C24CAA" w:rsidP="00C24CAA">
      <w:pPr>
        <w:pStyle w:val="ListParagraph"/>
        <w:tabs>
          <w:tab w:val="left" w:pos="1300"/>
        </w:tabs>
        <w:spacing w:after="0" w:line="276" w:lineRule="auto"/>
        <w:ind w:leftChars="0" w:left="720"/>
        <w:jc w:val="both"/>
        <w:rPr>
          <w:rFonts w:ascii="Arial" w:eastAsiaTheme="minorEastAsia" w:hAnsi="Arial" w:cs="Arial"/>
          <w:lang w:eastAsia="zh-CN"/>
        </w:rPr>
      </w:pPr>
    </w:p>
    <w:p w14:paraId="0BFC2B77" w14:textId="1967C376" w:rsidR="00C24CAA" w:rsidRDefault="00C24CAA" w:rsidP="00C24CAA">
      <w:pPr>
        <w:pStyle w:val="ListParagraph"/>
        <w:numPr>
          <w:ilvl w:val="0"/>
          <w:numId w:val="49"/>
        </w:numPr>
        <w:tabs>
          <w:tab w:val="left" w:pos="1300"/>
        </w:tabs>
        <w:spacing w:after="0" w:line="276" w:lineRule="auto"/>
        <w:ind w:leftChars="0"/>
        <w:jc w:val="both"/>
        <w:rPr>
          <w:rFonts w:ascii="Arial" w:eastAsiaTheme="minorEastAsia" w:hAnsi="Arial" w:cs="Arial"/>
          <w:lang w:eastAsia="zh-CN"/>
        </w:rPr>
      </w:pPr>
      <w:r w:rsidRPr="00C24CAA">
        <w:rPr>
          <w:rFonts w:ascii="Arial" w:eastAsiaTheme="minorEastAsia" w:hAnsi="Arial" w:cs="Arial"/>
          <w:lang w:eastAsia="zh-CN"/>
        </w:rPr>
        <w:t xml:space="preserve">Option 1 + option 2A </w:t>
      </w:r>
      <w:r>
        <w:rPr>
          <w:rFonts w:ascii="Arial" w:eastAsiaTheme="minorEastAsia" w:hAnsi="Arial" w:cs="Arial"/>
          <w:lang w:eastAsia="zh-CN"/>
        </w:rPr>
        <w:t xml:space="preserve">+ </w:t>
      </w:r>
      <w:r w:rsidRPr="00C24CAA">
        <w:rPr>
          <w:rFonts w:ascii="Arial" w:eastAsiaTheme="minorEastAsia" w:hAnsi="Arial" w:cs="Arial"/>
          <w:lang w:eastAsia="zh-CN"/>
        </w:rPr>
        <w:t>option 2</w:t>
      </w:r>
      <w:r>
        <w:rPr>
          <w:rFonts w:ascii="Arial" w:eastAsiaTheme="minorEastAsia" w:hAnsi="Arial" w:cs="Arial"/>
          <w:lang w:eastAsia="zh-CN"/>
        </w:rPr>
        <w:t>B</w:t>
      </w:r>
    </w:p>
    <w:p w14:paraId="3CC23A05" w14:textId="2079D0AE" w:rsidR="00437195" w:rsidRDefault="00437195" w:rsidP="00437195">
      <w:pPr>
        <w:pStyle w:val="ListParagraph"/>
        <w:numPr>
          <w:ilvl w:val="1"/>
          <w:numId w:val="49"/>
        </w:numPr>
        <w:tabs>
          <w:tab w:val="left" w:pos="1300"/>
        </w:tabs>
        <w:spacing w:after="0" w:line="276" w:lineRule="auto"/>
        <w:ind w:leftChars="0"/>
        <w:jc w:val="both"/>
        <w:rPr>
          <w:rFonts w:ascii="Arial" w:eastAsiaTheme="minorEastAsia" w:hAnsi="Arial" w:cs="Arial"/>
          <w:lang w:eastAsia="zh-CN"/>
        </w:rPr>
      </w:pPr>
      <w:r>
        <w:rPr>
          <w:rFonts w:ascii="Arial" w:eastAsiaTheme="minorEastAsia" w:hAnsi="Arial" w:cs="Arial"/>
          <w:lang w:eastAsia="zh-CN"/>
        </w:rPr>
        <w:t xml:space="preserve"> Different MAC CE is used for triggering on demand SSB transmsission in scenario 2 and Scenario 2A</w:t>
      </w:r>
    </w:p>
    <w:p w14:paraId="7C4756D5" w14:textId="38F40D72" w:rsidR="00437195" w:rsidRDefault="00437195" w:rsidP="00437195">
      <w:pPr>
        <w:pStyle w:val="ListParagraph"/>
        <w:numPr>
          <w:ilvl w:val="1"/>
          <w:numId w:val="49"/>
        </w:numPr>
        <w:tabs>
          <w:tab w:val="left" w:pos="1300"/>
        </w:tabs>
        <w:spacing w:after="0" w:line="276" w:lineRule="auto"/>
        <w:ind w:leftChars="0"/>
        <w:jc w:val="both"/>
        <w:rPr>
          <w:rFonts w:ascii="Arial" w:eastAsiaTheme="minorEastAsia" w:hAnsi="Arial" w:cs="Arial"/>
          <w:lang w:eastAsia="zh-CN"/>
        </w:rPr>
      </w:pPr>
      <w:r>
        <w:rPr>
          <w:rFonts w:ascii="Arial" w:eastAsiaTheme="minorEastAsia" w:hAnsi="Arial" w:cs="Arial"/>
          <w:lang w:eastAsia="zh-CN"/>
        </w:rPr>
        <w:t xml:space="preserve"> MAC CE for SCell activation is impacted.</w:t>
      </w:r>
    </w:p>
    <w:p w14:paraId="23DF71FD" w14:textId="77777777" w:rsidR="002D6FF2" w:rsidRPr="00C24CAA" w:rsidRDefault="002D6FF2" w:rsidP="00C24CAA">
      <w:pPr>
        <w:tabs>
          <w:tab w:val="left" w:pos="1300"/>
        </w:tabs>
        <w:spacing w:after="0" w:line="276" w:lineRule="auto"/>
        <w:ind w:left="360"/>
        <w:jc w:val="both"/>
        <w:rPr>
          <w:rFonts w:ascii="Arial" w:eastAsiaTheme="minorEastAsia" w:hAnsi="Arial" w:cs="Arial"/>
          <w:lang w:eastAsia="zh-CN"/>
        </w:rPr>
      </w:pPr>
    </w:p>
    <w:p w14:paraId="04D2FFBF" w14:textId="21AC4CA2" w:rsidR="00437195" w:rsidRDefault="00437195" w:rsidP="00111AD3">
      <w:pPr>
        <w:tabs>
          <w:tab w:val="left" w:pos="1300"/>
        </w:tabs>
        <w:spacing w:after="0" w:line="276" w:lineRule="auto"/>
        <w:jc w:val="both"/>
        <w:rPr>
          <w:rFonts w:ascii="Arial" w:eastAsiaTheme="minorEastAsia" w:hAnsi="Arial" w:cs="Arial"/>
          <w:lang w:eastAsia="zh-CN"/>
        </w:rPr>
      </w:pPr>
      <w:r w:rsidRPr="00437195">
        <w:rPr>
          <w:rFonts w:ascii="Arial" w:eastAsiaTheme="minorEastAsia" w:hAnsi="Arial" w:cs="Arial"/>
          <w:lang w:eastAsia="zh-CN"/>
        </w:rPr>
        <w:t>In our view, option 2B is simple and does not impact legacy SCell activation MAC CE.</w:t>
      </w:r>
    </w:p>
    <w:p w14:paraId="6A04B199" w14:textId="511E371D" w:rsidR="00437195" w:rsidRDefault="00437195" w:rsidP="00111AD3">
      <w:pPr>
        <w:tabs>
          <w:tab w:val="left" w:pos="1300"/>
        </w:tabs>
        <w:spacing w:after="0" w:line="276" w:lineRule="auto"/>
        <w:jc w:val="both"/>
        <w:rPr>
          <w:rFonts w:ascii="Arial" w:eastAsiaTheme="minorEastAsia" w:hAnsi="Arial" w:cs="Arial"/>
          <w:lang w:eastAsia="zh-CN"/>
        </w:rPr>
      </w:pPr>
    </w:p>
    <w:p w14:paraId="0F352908" w14:textId="0582985A" w:rsidR="00437195" w:rsidRPr="00437195" w:rsidRDefault="00437195" w:rsidP="00111AD3">
      <w:pPr>
        <w:tabs>
          <w:tab w:val="left" w:pos="1300"/>
        </w:tabs>
        <w:spacing w:after="0" w:line="276" w:lineRule="auto"/>
        <w:jc w:val="both"/>
        <w:rPr>
          <w:rFonts w:ascii="Arial" w:eastAsiaTheme="minorEastAsia" w:hAnsi="Arial" w:cs="Arial"/>
          <w:b/>
          <w:lang w:eastAsia="zh-CN"/>
        </w:rPr>
      </w:pPr>
      <w:r w:rsidRPr="00437195">
        <w:rPr>
          <w:rFonts w:ascii="Arial" w:eastAsiaTheme="minorEastAsia" w:hAnsi="Arial" w:cs="Arial"/>
          <w:b/>
          <w:lang w:eastAsia="zh-CN"/>
        </w:rPr>
        <w:t xml:space="preserve">Proposal 2: RAN2 to agree the following for RRC based on demand SSB transmission </w:t>
      </w:r>
    </w:p>
    <w:p w14:paraId="7B52FED8" w14:textId="77777777" w:rsidR="00437195" w:rsidRPr="00437195" w:rsidRDefault="00437195" w:rsidP="00437195">
      <w:pPr>
        <w:pStyle w:val="ListParagraph1"/>
        <w:numPr>
          <w:ilvl w:val="0"/>
          <w:numId w:val="42"/>
        </w:numPr>
        <w:spacing w:after="160" w:line="256" w:lineRule="auto"/>
        <w:jc w:val="both"/>
        <w:rPr>
          <w:rFonts w:ascii="Arial" w:eastAsia="Malgun Gothic" w:hAnsi="Arial" w:cs="Arial"/>
          <w:b/>
          <w:sz w:val="20"/>
          <w:szCs w:val="20"/>
        </w:rPr>
      </w:pPr>
      <w:r w:rsidRPr="00437195">
        <w:rPr>
          <w:rFonts w:ascii="Arial" w:hAnsi="Arial" w:cs="Arial"/>
          <w:b/>
          <w:sz w:val="20"/>
          <w:szCs w:val="20"/>
        </w:rPr>
        <w:t>RRC message includes on-demand SSB configuration (</w:t>
      </w:r>
      <w:r w:rsidRPr="00437195">
        <w:rPr>
          <w:rFonts w:ascii="Arial" w:eastAsia="Malgun Gothic" w:hAnsi="Arial" w:cs="Arial"/>
          <w:b/>
          <w:sz w:val="20"/>
          <w:szCs w:val="20"/>
          <w:lang w:eastAsia="ko-KR"/>
        </w:rPr>
        <w:t>Frequency of the on-demand SSB</w:t>
      </w:r>
      <w:r w:rsidRPr="00437195">
        <w:rPr>
          <w:rFonts w:ascii="Arial" w:eastAsia="Malgun Gothic" w:hAnsi="Arial" w:cs="Arial"/>
          <w:b/>
          <w:sz w:val="20"/>
          <w:szCs w:val="20"/>
        </w:rPr>
        <w:t xml:space="preserve">, </w:t>
      </w:r>
      <w:r w:rsidRPr="00437195">
        <w:rPr>
          <w:rFonts w:ascii="Arial" w:eastAsia="Malgun Gothic" w:hAnsi="Arial" w:cs="Arial"/>
          <w:b/>
          <w:sz w:val="20"/>
          <w:szCs w:val="20"/>
          <w:lang w:eastAsia="ko-KR"/>
        </w:rPr>
        <w:t xml:space="preserve">SSB positions within an on-demand SSB burst and Periodicity of the on-demand SSB) </w:t>
      </w:r>
    </w:p>
    <w:p w14:paraId="3A07A293" w14:textId="62E5C08A" w:rsidR="00437195" w:rsidRPr="00437195" w:rsidRDefault="00437195" w:rsidP="00437195">
      <w:pPr>
        <w:pStyle w:val="ListParagraph1"/>
        <w:numPr>
          <w:ilvl w:val="0"/>
          <w:numId w:val="42"/>
        </w:numPr>
        <w:spacing w:after="160" w:line="256" w:lineRule="auto"/>
        <w:jc w:val="both"/>
        <w:rPr>
          <w:rFonts w:ascii="Arial" w:eastAsia="Malgun Gothic" w:hAnsi="Arial" w:cs="Arial"/>
          <w:b/>
          <w:sz w:val="20"/>
          <w:szCs w:val="20"/>
        </w:rPr>
      </w:pPr>
      <w:r w:rsidRPr="00437195">
        <w:rPr>
          <w:rFonts w:ascii="Arial" w:hAnsi="Arial" w:cs="Arial"/>
          <w:b/>
          <w:sz w:val="20"/>
          <w:szCs w:val="20"/>
        </w:rPr>
        <w:t>RRC message indicates on-demand SSB transmsission</w:t>
      </w:r>
    </w:p>
    <w:p w14:paraId="67B73E3A" w14:textId="1BBC859A" w:rsidR="00437195" w:rsidRPr="00437195" w:rsidRDefault="00437195" w:rsidP="00437195">
      <w:pPr>
        <w:tabs>
          <w:tab w:val="left" w:pos="1300"/>
        </w:tabs>
        <w:spacing w:after="0" w:line="276" w:lineRule="auto"/>
        <w:jc w:val="both"/>
        <w:rPr>
          <w:rFonts w:ascii="Arial" w:eastAsiaTheme="minorEastAsia" w:hAnsi="Arial" w:cs="Arial"/>
          <w:b/>
          <w:lang w:eastAsia="zh-CN"/>
        </w:rPr>
      </w:pPr>
      <w:r w:rsidRPr="00437195">
        <w:rPr>
          <w:rFonts w:ascii="Arial" w:eastAsiaTheme="minorEastAsia" w:hAnsi="Arial" w:cs="Arial"/>
          <w:b/>
          <w:lang w:eastAsia="zh-CN"/>
        </w:rPr>
        <w:t xml:space="preserve">Proposal 3: RAN2 to agree the following for MAC CE based on demand SSB transmission </w:t>
      </w:r>
    </w:p>
    <w:p w14:paraId="7BDB1B9F" w14:textId="77777777" w:rsidR="00437195" w:rsidRPr="00437195" w:rsidRDefault="00437195" w:rsidP="00437195">
      <w:pPr>
        <w:pStyle w:val="ListParagraph1"/>
        <w:numPr>
          <w:ilvl w:val="0"/>
          <w:numId w:val="42"/>
        </w:numPr>
        <w:spacing w:after="160" w:line="256" w:lineRule="auto"/>
        <w:jc w:val="both"/>
        <w:rPr>
          <w:rFonts w:ascii="Arial" w:eastAsia="Malgun Gothic" w:hAnsi="Arial" w:cs="Arial"/>
          <w:b/>
          <w:sz w:val="20"/>
          <w:szCs w:val="20"/>
        </w:rPr>
      </w:pPr>
      <w:r w:rsidRPr="00437195">
        <w:rPr>
          <w:rFonts w:ascii="Arial" w:hAnsi="Arial" w:cs="Arial"/>
          <w:b/>
          <w:sz w:val="20"/>
          <w:szCs w:val="20"/>
        </w:rPr>
        <w:t>RRC message includes on-demand SSB configuration (</w:t>
      </w:r>
      <w:r w:rsidRPr="00437195">
        <w:rPr>
          <w:rFonts w:ascii="Arial" w:eastAsia="Malgun Gothic" w:hAnsi="Arial" w:cs="Arial"/>
          <w:b/>
          <w:sz w:val="20"/>
          <w:szCs w:val="20"/>
          <w:lang w:eastAsia="ko-KR"/>
        </w:rPr>
        <w:t>Frequency of the on-demand SSB</w:t>
      </w:r>
      <w:r w:rsidRPr="00437195">
        <w:rPr>
          <w:rFonts w:ascii="Arial" w:eastAsia="Malgun Gothic" w:hAnsi="Arial" w:cs="Arial"/>
          <w:b/>
          <w:sz w:val="20"/>
          <w:szCs w:val="20"/>
        </w:rPr>
        <w:t xml:space="preserve">, </w:t>
      </w:r>
      <w:r w:rsidRPr="00437195">
        <w:rPr>
          <w:rFonts w:ascii="Arial" w:eastAsia="Malgun Gothic" w:hAnsi="Arial" w:cs="Arial"/>
          <w:b/>
          <w:sz w:val="20"/>
          <w:szCs w:val="20"/>
          <w:lang w:eastAsia="ko-KR"/>
        </w:rPr>
        <w:t xml:space="preserve">SSB positions within an on-demand SSB burst and Periodicity of the on-demand SSB) </w:t>
      </w:r>
    </w:p>
    <w:p w14:paraId="7E1B6086" w14:textId="4CDA8683" w:rsidR="00437195" w:rsidRPr="00437195" w:rsidRDefault="00437195" w:rsidP="00437195">
      <w:pPr>
        <w:pStyle w:val="ListParagraph1"/>
        <w:numPr>
          <w:ilvl w:val="0"/>
          <w:numId w:val="42"/>
        </w:numPr>
        <w:spacing w:after="160" w:line="256" w:lineRule="auto"/>
        <w:jc w:val="both"/>
        <w:rPr>
          <w:rFonts w:ascii="Arial" w:eastAsia="Malgun Gothic" w:hAnsi="Arial" w:cs="Arial"/>
          <w:b/>
          <w:sz w:val="20"/>
          <w:szCs w:val="20"/>
        </w:rPr>
      </w:pPr>
      <w:r w:rsidRPr="00437195">
        <w:rPr>
          <w:rFonts w:ascii="Arial" w:eastAsia="Malgun Gothic" w:hAnsi="Arial" w:cs="Arial"/>
          <w:b/>
          <w:sz w:val="20"/>
          <w:szCs w:val="20"/>
        </w:rPr>
        <w:t xml:space="preserve">New MAC CE indicates </w:t>
      </w:r>
      <w:r w:rsidRPr="00437195">
        <w:rPr>
          <w:rFonts w:ascii="Arial" w:hAnsi="Arial" w:cs="Arial"/>
          <w:b/>
          <w:sz w:val="20"/>
          <w:szCs w:val="20"/>
        </w:rPr>
        <w:t>on-demand SSB transmsission from certain time after the reception of this MAC CE. L</w:t>
      </w:r>
      <w:r w:rsidRPr="00437195">
        <w:rPr>
          <w:rFonts w:ascii="Arial" w:eastAsia="Malgun Gothic" w:hAnsi="Arial" w:cs="Arial"/>
          <w:b/>
          <w:sz w:val="20"/>
          <w:szCs w:val="20"/>
        </w:rPr>
        <w:t>egacy MAC CE is used for SCell activation.</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2D94B1FE" w14:textId="77777777" w:rsidR="00DB423F" w:rsidRDefault="00DB423F" w:rsidP="00DB423F">
      <w:pPr>
        <w:tabs>
          <w:tab w:val="left" w:pos="1300"/>
        </w:tabs>
        <w:spacing w:after="0" w:line="276" w:lineRule="auto"/>
        <w:jc w:val="both"/>
        <w:rPr>
          <w:rFonts w:ascii="Arial" w:eastAsiaTheme="minorEastAsia" w:hAnsi="Arial" w:cs="Arial"/>
          <w:b/>
          <w:lang w:eastAsia="zh-CN"/>
        </w:rPr>
      </w:pPr>
      <w:r w:rsidRPr="007C3D90">
        <w:rPr>
          <w:rFonts w:ascii="Arial" w:eastAsiaTheme="minorEastAsia" w:hAnsi="Arial" w:cs="Arial"/>
          <w:b/>
          <w:lang w:eastAsia="zh-CN"/>
        </w:rPr>
        <w:t>Proposal 1: RAN2 to discuss whether on</w:t>
      </w:r>
      <w:r>
        <w:rPr>
          <w:rFonts w:ascii="Arial" w:eastAsiaTheme="minorEastAsia" w:hAnsi="Arial" w:cs="Arial"/>
          <w:b/>
          <w:lang w:eastAsia="zh-CN"/>
        </w:rPr>
        <w:t>-</w:t>
      </w:r>
      <w:r w:rsidRPr="007C3D90">
        <w:rPr>
          <w:rFonts w:ascii="Arial" w:eastAsiaTheme="minorEastAsia" w:hAnsi="Arial" w:cs="Arial"/>
          <w:b/>
          <w:lang w:eastAsia="zh-CN"/>
        </w:rPr>
        <w:t xml:space="preserve">demand SSB measurements for L3 measurement (i.e. RRM) </w:t>
      </w:r>
      <w:r>
        <w:rPr>
          <w:rFonts w:ascii="Arial" w:eastAsiaTheme="minorEastAsia" w:hAnsi="Arial" w:cs="Arial"/>
          <w:b/>
          <w:lang w:eastAsia="zh-CN"/>
        </w:rPr>
        <w:t xml:space="preserve">are used </w:t>
      </w:r>
      <w:r w:rsidRPr="007C3D90">
        <w:rPr>
          <w:rFonts w:ascii="Arial" w:eastAsiaTheme="minorEastAsia" w:hAnsi="Arial" w:cs="Arial"/>
          <w:b/>
          <w:lang w:eastAsia="zh-CN"/>
        </w:rPr>
        <w:t xml:space="preserve">for </w:t>
      </w:r>
    </w:p>
    <w:p w14:paraId="3C7D2282" w14:textId="77777777" w:rsidR="00DB423F" w:rsidRPr="00DB423F" w:rsidRDefault="00DB423F" w:rsidP="00DB423F">
      <w:pPr>
        <w:pStyle w:val="ListParagraph"/>
        <w:numPr>
          <w:ilvl w:val="1"/>
          <w:numId w:val="39"/>
        </w:numPr>
        <w:tabs>
          <w:tab w:val="left" w:pos="1300"/>
        </w:tabs>
        <w:spacing w:after="0" w:line="276" w:lineRule="auto"/>
        <w:ind w:leftChars="0"/>
        <w:jc w:val="both"/>
        <w:rPr>
          <w:rFonts w:ascii="Arial" w:eastAsiaTheme="minorEastAsia" w:hAnsi="Arial" w:cs="Arial"/>
          <w:b/>
          <w:lang w:eastAsia="zh-CN"/>
        </w:rPr>
      </w:pPr>
      <w:r w:rsidRPr="00DB423F">
        <w:rPr>
          <w:rFonts w:ascii="Arial" w:eastAsiaTheme="minorEastAsia" w:hAnsi="Arial" w:cs="Arial"/>
          <w:b/>
          <w:lang w:eastAsia="zh-CN"/>
        </w:rPr>
        <w:t>Option 1: Case #1 only</w:t>
      </w:r>
    </w:p>
    <w:p w14:paraId="27A1A8C6" w14:textId="0B14C2EC" w:rsidR="00DB423F" w:rsidRPr="00DB423F" w:rsidRDefault="00DB423F" w:rsidP="00DB423F">
      <w:pPr>
        <w:pStyle w:val="ListParagraph"/>
        <w:numPr>
          <w:ilvl w:val="1"/>
          <w:numId w:val="39"/>
        </w:numPr>
        <w:tabs>
          <w:tab w:val="left" w:pos="1300"/>
        </w:tabs>
        <w:spacing w:after="0" w:line="276" w:lineRule="auto"/>
        <w:ind w:leftChars="0"/>
        <w:jc w:val="both"/>
        <w:rPr>
          <w:rFonts w:ascii="Arial" w:eastAsiaTheme="minorEastAsia" w:hAnsi="Arial" w:cs="Arial"/>
          <w:b/>
          <w:lang w:eastAsia="zh-CN"/>
        </w:rPr>
      </w:pPr>
      <w:r w:rsidRPr="00DB423F">
        <w:rPr>
          <w:rFonts w:ascii="Arial" w:eastAsiaTheme="minorEastAsia" w:hAnsi="Arial" w:cs="Arial"/>
          <w:b/>
          <w:lang w:eastAsia="zh-CN"/>
        </w:rPr>
        <w:t xml:space="preserve">Option 2: </w:t>
      </w:r>
      <w:r w:rsidR="00D356A7">
        <w:rPr>
          <w:rFonts w:ascii="Arial" w:eastAsiaTheme="minorEastAsia" w:hAnsi="Arial" w:cs="Arial"/>
          <w:b/>
          <w:lang w:eastAsia="zh-CN"/>
        </w:rPr>
        <w:t xml:space="preserve">both </w:t>
      </w:r>
      <w:r w:rsidRPr="00DB423F">
        <w:rPr>
          <w:rFonts w:ascii="Arial" w:eastAsiaTheme="minorEastAsia" w:hAnsi="Arial" w:cs="Arial"/>
          <w:b/>
          <w:lang w:eastAsia="zh-CN"/>
        </w:rPr>
        <w:t>Case #1 and Case #2</w:t>
      </w:r>
    </w:p>
    <w:p w14:paraId="65C41510" w14:textId="2E68E85F" w:rsidR="00111AD3" w:rsidRDefault="00111AD3" w:rsidP="00111AD3">
      <w:pPr>
        <w:tabs>
          <w:tab w:val="left" w:pos="1300"/>
        </w:tabs>
        <w:spacing w:after="0" w:line="276" w:lineRule="auto"/>
        <w:jc w:val="both"/>
        <w:rPr>
          <w:rFonts w:ascii="Arial" w:eastAsiaTheme="minorEastAsia" w:hAnsi="Arial" w:cs="Arial"/>
          <w:b/>
          <w:lang w:eastAsia="zh-CN"/>
        </w:rPr>
      </w:pPr>
    </w:p>
    <w:p w14:paraId="3294618C" w14:textId="77777777" w:rsidR="00437195" w:rsidRPr="00437195" w:rsidRDefault="00437195" w:rsidP="00437195">
      <w:pPr>
        <w:tabs>
          <w:tab w:val="left" w:pos="1300"/>
        </w:tabs>
        <w:spacing w:after="0" w:line="276" w:lineRule="auto"/>
        <w:jc w:val="both"/>
        <w:rPr>
          <w:rFonts w:ascii="Arial" w:eastAsiaTheme="minorEastAsia" w:hAnsi="Arial" w:cs="Arial"/>
          <w:b/>
          <w:lang w:eastAsia="zh-CN"/>
        </w:rPr>
      </w:pPr>
      <w:r w:rsidRPr="00437195">
        <w:rPr>
          <w:rFonts w:ascii="Arial" w:eastAsiaTheme="minorEastAsia" w:hAnsi="Arial" w:cs="Arial"/>
          <w:b/>
          <w:lang w:eastAsia="zh-CN"/>
        </w:rPr>
        <w:t xml:space="preserve">Proposal 2: RAN2 to agree the following for RRC based on demand SSB transmission </w:t>
      </w:r>
    </w:p>
    <w:p w14:paraId="016F1440" w14:textId="77777777" w:rsidR="00437195" w:rsidRPr="00437195" w:rsidRDefault="00437195" w:rsidP="00437195">
      <w:pPr>
        <w:pStyle w:val="ListParagraph"/>
        <w:numPr>
          <w:ilvl w:val="1"/>
          <w:numId w:val="39"/>
        </w:numPr>
        <w:tabs>
          <w:tab w:val="left" w:pos="1300"/>
        </w:tabs>
        <w:spacing w:after="0" w:line="276" w:lineRule="auto"/>
        <w:ind w:leftChars="0"/>
        <w:jc w:val="both"/>
        <w:rPr>
          <w:rFonts w:ascii="Arial" w:eastAsiaTheme="minorEastAsia" w:hAnsi="Arial" w:cs="Arial"/>
          <w:b/>
          <w:lang w:eastAsia="zh-CN"/>
        </w:rPr>
      </w:pPr>
      <w:r w:rsidRPr="00437195">
        <w:rPr>
          <w:rFonts w:ascii="Arial" w:eastAsiaTheme="minorEastAsia" w:hAnsi="Arial" w:cs="Arial"/>
          <w:b/>
          <w:lang w:eastAsia="zh-CN"/>
        </w:rPr>
        <w:t xml:space="preserve">RRC message includes on-demand SSB configuration (Frequency of the on-demand SSB, SSB positions within an on-demand SSB burst and Periodicity of the on-demand SSB) </w:t>
      </w:r>
    </w:p>
    <w:p w14:paraId="1D688D4E" w14:textId="7974E727" w:rsidR="00437195" w:rsidRDefault="00437195" w:rsidP="00437195">
      <w:pPr>
        <w:pStyle w:val="ListParagraph"/>
        <w:numPr>
          <w:ilvl w:val="1"/>
          <w:numId w:val="39"/>
        </w:numPr>
        <w:tabs>
          <w:tab w:val="left" w:pos="1300"/>
        </w:tabs>
        <w:spacing w:after="0" w:line="276" w:lineRule="auto"/>
        <w:ind w:leftChars="0"/>
        <w:jc w:val="both"/>
        <w:rPr>
          <w:rFonts w:ascii="Arial" w:eastAsiaTheme="minorEastAsia" w:hAnsi="Arial" w:cs="Arial"/>
          <w:b/>
          <w:lang w:eastAsia="zh-CN"/>
        </w:rPr>
      </w:pPr>
      <w:r w:rsidRPr="00437195">
        <w:rPr>
          <w:rFonts w:ascii="Arial" w:eastAsiaTheme="minorEastAsia" w:hAnsi="Arial" w:cs="Arial"/>
          <w:b/>
          <w:lang w:eastAsia="zh-CN"/>
        </w:rPr>
        <w:t>RRC message indicates on-demand SSB transmsission</w:t>
      </w:r>
    </w:p>
    <w:p w14:paraId="0A487889" w14:textId="77777777" w:rsidR="006A5F4B" w:rsidRPr="00437195" w:rsidRDefault="006A5F4B" w:rsidP="006A5F4B">
      <w:pPr>
        <w:pStyle w:val="ListParagraph"/>
        <w:tabs>
          <w:tab w:val="left" w:pos="1300"/>
        </w:tabs>
        <w:spacing w:after="0" w:line="276" w:lineRule="auto"/>
        <w:ind w:leftChars="0" w:left="840"/>
        <w:jc w:val="both"/>
        <w:rPr>
          <w:rFonts w:ascii="Arial" w:eastAsiaTheme="minorEastAsia" w:hAnsi="Arial" w:cs="Arial"/>
          <w:b/>
          <w:lang w:eastAsia="zh-CN"/>
        </w:rPr>
      </w:pPr>
    </w:p>
    <w:p w14:paraId="4F01A9B3" w14:textId="77777777" w:rsidR="00437195" w:rsidRPr="00437195" w:rsidRDefault="00437195" w:rsidP="00437195">
      <w:pPr>
        <w:tabs>
          <w:tab w:val="left" w:pos="1300"/>
        </w:tabs>
        <w:spacing w:after="0" w:line="276" w:lineRule="auto"/>
        <w:jc w:val="both"/>
        <w:rPr>
          <w:rFonts w:ascii="Arial" w:eastAsiaTheme="minorEastAsia" w:hAnsi="Arial" w:cs="Arial"/>
          <w:b/>
          <w:lang w:eastAsia="zh-CN"/>
        </w:rPr>
      </w:pPr>
      <w:r w:rsidRPr="00437195">
        <w:rPr>
          <w:rFonts w:ascii="Arial" w:eastAsiaTheme="minorEastAsia" w:hAnsi="Arial" w:cs="Arial"/>
          <w:b/>
          <w:lang w:eastAsia="zh-CN"/>
        </w:rPr>
        <w:t xml:space="preserve">Proposal 3: RAN2 to agree the following for MAC CE based on demand SSB transmission </w:t>
      </w:r>
    </w:p>
    <w:p w14:paraId="0DD81E7F" w14:textId="77777777" w:rsidR="00437195" w:rsidRPr="00437195" w:rsidRDefault="00437195" w:rsidP="00437195">
      <w:pPr>
        <w:pStyle w:val="ListParagraph"/>
        <w:numPr>
          <w:ilvl w:val="1"/>
          <w:numId w:val="39"/>
        </w:numPr>
        <w:tabs>
          <w:tab w:val="left" w:pos="1300"/>
        </w:tabs>
        <w:spacing w:after="0" w:line="276" w:lineRule="auto"/>
        <w:ind w:leftChars="0"/>
        <w:jc w:val="both"/>
        <w:rPr>
          <w:rFonts w:ascii="Arial" w:eastAsiaTheme="minorEastAsia" w:hAnsi="Arial" w:cs="Arial"/>
          <w:b/>
          <w:lang w:eastAsia="zh-CN"/>
        </w:rPr>
      </w:pPr>
      <w:r w:rsidRPr="00437195">
        <w:rPr>
          <w:rFonts w:ascii="Arial" w:eastAsiaTheme="minorEastAsia" w:hAnsi="Arial" w:cs="Arial"/>
          <w:b/>
          <w:lang w:eastAsia="zh-CN"/>
        </w:rPr>
        <w:t xml:space="preserve">RRC message includes on-demand SSB configuration (Frequency of the on-demand SSB, SSB positions within an on-demand SSB burst and Periodicity of the on-demand SSB) </w:t>
      </w:r>
    </w:p>
    <w:p w14:paraId="37169D7E" w14:textId="77777777" w:rsidR="00437195" w:rsidRPr="00437195" w:rsidRDefault="00437195" w:rsidP="00437195">
      <w:pPr>
        <w:pStyle w:val="ListParagraph"/>
        <w:numPr>
          <w:ilvl w:val="1"/>
          <w:numId w:val="39"/>
        </w:numPr>
        <w:tabs>
          <w:tab w:val="left" w:pos="1300"/>
        </w:tabs>
        <w:spacing w:after="0" w:line="276" w:lineRule="auto"/>
        <w:ind w:leftChars="0"/>
        <w:jc w:val="both"/>
        <w:rPr>
          <w:rFonts w:ascii="Arial" w:eastAsiaTheme="minorEastAsia" w:hAnsi="Arial" w:cs="Arial"/>
          <w:b/>
          <w:lang w:eastAsia="zh-CN"/>
        </w:rPr>
      </w:pPr>
      <w:r w:rsidRPr="00437195">
        <w:rPr>
          <w:rFonts w:ascii="Arial" w:eastAsiaTheme="minorEastAsia" w:hAnsi="Arial" w:cs="Arial"/>
          <w:b/>
          <w:lang w:eastAsia="zh-CN"/>
        </w:rPr>
        <w:t>New MAC CE indicates on-demand SSB transmsission from certain time after the reception of this MAC CE. Legacy MAC CE is used for SCell activation.</w:t>
      </w:r>
    </w:p>
    <w:p w14:paraId="64E0A017" w14:textId="539D6968" w:rsidR="00F93930" w:rsidRPr="00DF7D0D" w:rsidRDefault="001D7C1E" w:rsidP="00DF7D0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1008A2">
        <w:rPr>
          <w:szCs w:val="20"/>
          <w:lang w:val="en-US"/>
        </w:rPr>
        <w:t>References</w:t>
      </w:r>
    </w:p>
    <w:sectPr w:rsidR="00F93930" w:rsidRPr="00DF7D0D"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CC502" w14:textId="77777777" w:rsidR="003D0749" w:rsidRDefault="003D0749" w:rsidP="00083046">
      <w:r>
        <w:separator/>
      </w:r>
    </w:p>
  </w:endnote>
  <w:endnote w:type="continuationSeparator" w:id="0">
    <w:p w14:paraId="27D1EB7D" w14:textId="77777777" w:rsidR="003D0749" w:rsidRDefault="003D074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22FC0" w14:textId="77777777" w:rsidR="003D0749" w:rsidRDefault="003D0749" w:rsidP="00083046">
      <w:r>
        <w:separator/>
      </w:r>
    </w:p>
  </w:footnote>
  <w:footnote w:type="continuationSeparator" w:id="0">
    <w:p w14:paraId="046BE26C" w14:textId="77777777" w:rsidR="003D0749" w:rsidRDefault="003D074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0828A2"/>
    <w:multiLevelType w:val="hybridMultilevel"/>
    <w:tmpl w:val="FCB42962"/>
    <w:lvl w:ilvl="0" w:tplc="0409000F">
      <w:start w:val="5"/>
      <w:numFmt w:val="decimal"/>
      <w:lvlText w:val="%1."/>
      <w:lvlJc w:val="left"/>
      <w:pPr>
        <w:ind w:left="36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8700F2"/>
    <w:multiLevelType w:val="hybridMultilevel"/>
    <w:tmpl w:val="C278EE6C"/>
    <w:lvl w:ilvl="0" w:tplc="52E480A2">
      <w:start w:val="1"/>
      <w:numFmt w:val="bullet"/>
      <w:lvlText w:val="•"/>
      <w:lvlJc w:val="left"/>
      <w:pPr>
        <w:tabs>
          <w:tab w:val="num" w:pos="720"/>
        </w:tabs>
        <w:ind w:left="720" w:hanging="360"/>
      </w:pPr>
      <w:rPr>
        <w:rFonts w:ascii="Arial" w:hAnsi="Arial" w:hint="default"/>
      </w:rPr>
    </w:lvl>
    <w:lvl w:ilvl="1" w:tplc="2F18FA14" w:tentative="1">
      <w:start w:val="1"/>
      <w:numFmt w:val="bullet"/>
      <w:lvlText w:val="•"/>
      <w:lvlJc w:val="left"/>
      <w:pPr>
        <w:tabs>
          <w:tab w:val="num" w:pos="1440"/>
        </w:tabs>
        <w:ind w:left="1440" w:hanging="360"/>
      </w:pPr>
      <w:rPr>
        <w:rFonts w:ascii="Arial" w:hAnsi="Arial" w:hint="default"/>
      </w:rPr>
    </w:lvl>
    <w:lvl w:ilvl="2" w:tplc="67941A48" w:tentative="1">
      <w:start w:val="1"/>
      <w:numFmt w:val="bullet"/>
      <w:lvlText w:val="•"/>
      <w:lvlJc w:val="left"/>
      <w:pPr>
        <w:tabs>
          <w:tab w:val="num" w:pos="2160"/>
        </w:tabs>
        <w:ind w:left="2160" w:hanging="360"/>
      </w:pPr>
      <w:rPr>
        <w:rFonts w:ascii="Arial" w:hAnsi="Arial" w:hint="default"/>
      </w:rPr>
    </w:lvl>
    <w:lvl w:ilvl="3" w:tplc="A4D03DFC" w:tentative="1">
      <w:start w:val="1"/>
      <w:numFmt w:val="bullet"/>
      <w:lvlText w:val="•"/>
      <w:lvlJc w:val="left"/>
      <w:pPr>
        <w:tabs>
          <w:tab w:val="num" w:pos="2880"/>
        </w:tabs>
        <w:ind w:left="2880" w:hanging="360"/>
      </w:pPr>
      <w:rPr>
        <w:rFonts w:ascii="Arial" w:hAnsi="Arial" w:hint="default"/>
      </w:rPr>
    </w:lvl>
    <w:lvl w:ilvl="4" w:tplc="7E564020" w:tentative="1">
      <w:start w:val="1"/>
      <w:numFmt w:val="bullet"/>
      <w:lvlText w:val="•"/>
      <w:lvlJc w:val="left"/>
      <w:pPr>
        <w:tabs>
          <w:tab w:val="num" w:pos="3600"/>
        </w:tabs>
        <w:ind w:left="3600" w:hanging="360"/>
      </w:pPr>
      <w:rPr>
        <w:rFonts w:ascii="Arial" w:hAnsi="Arial" w:hint="default"/>
      </w:rPr>
    </w:lvl>
    <w:lvl w:ilvl="5" w:tplc="90B628BE" w:tentative="1">
      <w:start w:val="1"/>
      <w:numFmt w:val="bullet"/>
      <w:lvlText w:val="•"/>
      <w:lvlJc w:val="left"/>
      <w:pPr>
        <w:tabs>
          <w:tab w:val="num" w:pos="4320"/>
        </w:tabs>
        <w:ind w:left="4320" w:hanging="360"/>
      </w:pPr>
      <w:rPr>
        <w:rFonts w:ascii="Arial" w:hAnsi="Arial" w:hint="default"/>
      </w:rPr>
    </w:lvl>
    <w:lvl w:ilvl="6" w:tplc="51800F82" w:tentative="1">
      <w:start w:val="1"/>
      <w:numFmt w:val="bullet"/>
      <w:lvlText w:val="•"/>
      <w:lvlJc w:val="left"/>
      <w:pPr>
        <w:tabs>
          <w:tab w:val="num" w:pos="5040"/>
        </w:tabs>
        <w:ind w:left="5040" w:hanging="360"/>
      </w:pPr>
      <w:rPr>
        <w:rFonts w:ascii="Arial" w:hAnsi="Arial" w:hint="default"/>
      </w:rPr>
    </w:lvl>
    <w:lvl w:ilvl="7" w:tplc="550AF51A" w:tentative="1">
      <w:start w:val="1"/>
      <w:numFmt w:val="bullet"/>
      <w:lvlText w:val="•"/>
      <w:lvlJc w:val="left"/>
      <w:pPr>
        <w:tabs>
          <w:tab w:val="num" w:pos="5760"/>
        </w:tabs>
        <w:ind w:left="5760" w:hanging="360"/>
      </w:pPr>
      <w:rPr>
        <w:rFonts w:ascii="Arial" w:hAnsi="Arial" w:hint="default"/>
      </w:rPr>
    </w:lvl>
    <w:lvl w:ilvl="8" w:tplc="6BE22F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C296C5D"/>
    <w:multiLevelType w:val="hybridMultilevel"/>
    <w:tmpl w:val="BF2A33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136259"/>
    <w:multiLevelType w:val="hybridMultilevel"/>
    <w:tmpl w:val="27CAC25A"/>
    <w:lvl w:ilvl="0" w:tplc="CE7CE454">
      <w:start w:val="1"/>
      <w:numFmt w:val="bullet"/>
      <w:lvlText w:val="-"/>
      <w:lvlJc w:val="left"/>
      <w:pPr>
        <w:ind w:left="720" w:hanging="360"/>
      </w:pPr>
      <w:rPr>
        <w:rFonts w:ascii="Arial" w:eastAsia="Times New Roman" w:hAnsi="Arial" w:cs="Arial" w:hint="default"/>
        <w:b w:val="0"/>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7570AEC"/>
    <w:multiLevelType w:val="hybridMultilevel"/>
    <w:tmpl w:val="8594273A"/>
    <w:lvl w:ilvl="0" w:tplc="2EBA035E">
      <w:start w:val="1"/>
      <w:numFmt w:val="bullet"/>
      <w:lvlText w:val="•"/>
      <w:lvlJc w:val="left"/>
      <w:pPr>
        <w:tabs>
          <w:tab w:val="num" w:pos="720"/>
        </w:tabs>
        <w:ind w:left="720" w:hanging="360"/>
      </w:pPr>
      <w:rPr>
        <w:rFonts w:ascii="Arial" w:hAnsi="Arial" w:hint="default"/>
      </w:rPr>
    </w:lvl>
    <w:lvl w:ilvl="1" w:tplc="A43AD3D0" w:tentative="1">
      <w:start w:val="1"/>
      <w:numFmt w:val="bullet"/>
      <w:lvlText w:val="•"/>
      <w:lvlJc w:val="left"/>
      <w:pPr>
        <w:tabs>
          <w:tab w:val="num" w:pos="1440"/>
        </w:tabs>
        <w:ind w:left="1440" w:hanging="360"/>
      </w:pPr>
      <w:rPr>
        <w:rFonts w:ascii="Arial" w:hAnsi="Arial" w:hint="default"/>
      </w:rPr>
    </w:lvl>
    <w:lvl w:ilvl="2" w:tplc="69C4F3E0">
      <w:start w:val="1"/>
      <w:numFmt w:val="bullet"/>
      <w:lvlText w:val="•"/>
      <w:lvlJc w:val="left"/>
      <w:pPr>
        <w:tabs>
          <w:tab w:val="num" w:pos="2160"/>
        </w:tabs>
        <w:ind w:left="2160" w:hanging="360"/>
      </w:pPr>
      <w:rPr>
        <w:rFonts w:ascii="Arial" w:hAnsi="Arial" w:hint="default"/>
      </w:rPr>
    </w:lvl>
    <w:lvl w:ilvl="3" w:tplc="5ECAFD48" w:tentative="1">
      <w:start w:val="1"/>
      <w:numFmt w:val="bullet"/>
      <w:lvlText w:val="•"/>
      <w:lvlJc w:val="left"/>
      <w:pPr>
        <w:tabs>
          <w:tab w:val="num" w:pos="2880"/>
        </w:tabs>
        <w:ind w:left="2880" w:hanging="360"/>
      </w:pPr>
      <w:rPr>
        <w:rFonts w:ascii="Arial" w:hAnsi="Arial" w:hint="default"/>
      </w:rPr>
    </w:lvl>
    <w:lvl w:ilvl="4" w:tplc="449EECDA" w:tentative="1">
      <w:start w:val="1"/>
      <w:numFmt w:val="bullet"/>
      <w:lvlText w:val="•"/>
      <w:lvlJc w:val="left"/>
      <w:pPr>
        <w:tabs>
          <w:tab w:val="num" w:pos="3600"/>
        </w:tabs>
        <w:ind w:left="3600" w:hanging="360"/>
      </w:pPr>
      <w:rPr>
        <w:rFonts w:ascii="Arial" w:hAnsi="Arial" w:hint="default"/>
      </w:rPr>
    </w:lvl>
    <w:lvl w:ilvl="5" w:tplc="129A1EDC" w:tentative="1">
      <w:start w:val="1"/>
      <w:numFmt w:val="bullet"/>
      <w:lvlText w:val="•"/>
      <w:lvlJc w:val="left"/>
      <w:pPr>
        <w:tabs>
          <w:tab w:val="num" w:pos="4320"/>
        </w:tabs>
        <w:ind w:left="4320" w:hanging="360"/>
      </w:pPr>
      <w:rPr>
        <w:rFonts w:ascii="Arial" w:hAnsi="Arial" w:hint="default"/>
      </w:rPr>
    </w:lvl>
    <w:lvl w:ilvl="6" w:tplc="261C88BA" w:tentative="1">
      <w:start w:val="1"/>
      <w:numFmt w:val="bullet"/>
      <w:lvlText w:val="•"/>
      <w:lvlJc w:val="left"/>
      <w:pPr>
        <w:tabs>
          <w:tab w:val="num" w:pos="5040"/>
        </w:tabs>
        <w:ind w:left="5040" w:hanging="360"/>
      </w:pPr>
      <w:rPr>
        <w:rFonts w:ascii="Arial" w:hAnsi="Arial" w:hint="default"/>
      </w:rPr>
    </w:lvl>
    <w:lvl w:ilvl="7" w:tplc="B3AA0316" w:tentative="1">
      <w:start w:val="1"/>
      <w:numFmt w:val="bullet"/>
      <w:lvlText w:val="•"/>
      <w:lvlJc w:val="left"/>
      <w:pPr>
        <w:tabs>
          <w:tab w:val="num" w:pos="5760"/>
        </w:tabs>
        <w:ind w:left="5760" w:hanging="360"/>
      </w:pPr>
      <w:rPr>
        <w:rFonts w:ascii="Arial" w:hAnsi="Arial" w:hint="default"/>
      </w:rPr>
    </w:lvl>
    <w:lvl w:ilvl="8" w:tplc="DFA07F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37342D"/>
    <w:multiLevelType w:val="hybridMultilevel"/>
    <w:tmpl w:val="CEF8A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BF4B24"/>
    <w:multiLevelType w:val="hybridMultilevel"/>
    <w:tmpl w:val="C5002226"/>
    <w:lvl w:ilvl="0" w:tplc="75D87AD6">
      <w:start w:val="1"/>
      <w:numFmt w:val="bullet"/>
      <w:lvlText w:val="•"/>
      <w:lvlJc w:val="left"/>
      <w:pPr>
        <w:tabs>
          <w:tab w:val="num" w:pos="720"/>
        </w:tabs>
        <w:ind w:left="720" w:hanging="360"/>
      </w:pPr>
      <w:rPr>
        <w:rFonts w:ascii="Arial" w:hAnsi="Arial" w:hint="default"/>
      </w:rPr>
    </w:lvl>
    <w:lvl w:ilvl="1" w:tplc="CD142036" w:tentative="1">
      <w:start w:val="1"/>
      <w:numFmt w:val="bullet"/>
      <w:lvlText w:val="•"/>
      <w:lvlJc w:val="left"/>
      <w:pPr>
        <w:tabs>
          <w:tab w:val="num" w:pos="1440"/>
        </w:tabs>
        <w:ind w:left="1440" w:hanging="360"/>
      </w:pPr>
      <w:rPr>
        <w:rFonts w:ascii="Arial" w:hAnsi="Arial" w:hint="default"/>
      </w:rPr>
    </w:lvl>
    <w:lvl w:ilvl="2" w:tplc="1220C294" w:tentative="1">
      <w:start w:val="1"/>
      <w:numFmt w:val="bullet"/>
      <w:lvlText w:val="•"/>
      <w:lvlJc w:val="left"/>
      <w:pPr>
        <w:tabs>
          <w:tab w:val="num" w:pos="2160"/>
        </w:tabs>
        <w:ind w:left="2160" w:hanging="360"/>
      </w:pPr>
      <w:rPr>
        <w:rFonts w:ascii="Arial" w:hAnsi="Arial" w:hint="default"/>
      </w:rPr>
    </w:lvl>
    <w:lvl w:ilvl="3" w:tplc="503A2D0A" w:tentative="1">
      <w:start w:val="1"/>
      <w:numFmt w:val="bullet"/>
      <w:lvlText w:val="•"/>
      <w:lvlJc w:val="left"/>
      <w:pPr>
        <w:tabs>
          <w:tab w:val="num" w:pos="2880"/>
        </w:tabs>
        <w:ind w:left="2880" w:hanging="360"/>
      </w:pPr>
      <w:rPr>
        <w:rFonts w:ascii="Arial" w:hAnsi="Arial" w:hint="default"/>
      </w:rPr>
    </w:lvl>
    <w:lvl w:ilvl="4" w:tplc="24567B24" w:tentative="1">
      <w:start w:val="1"/>
      <w:numFmt w:val="bullet"/>
      <w:lvlText w:val="•"/>
      <w:lvlJc w:val="left"/>
      <w:pPr>
        <w:tabs>
          <w:tab w:val="num" w:pos="3600"/>
        </w:tabs>
        <w:ind w:left="3600" w:hanging="360"/>
      </w:pPr>
      <w:rPr>
        <w:rFonts w:ascii="Arial" w:hAnsi="Arial" w:hint="default"/>
      </w:rPr>
    </w:lvl>
    <w:lvl w:ilvl="5" w:tplc="A8F8D324" w:tentative="1">
      <w:start w:val="1"/>
      <w:numFmt w:val="bullet"/>
      <w:lvlText w:val="•"/>
      <w:lvlJc w:val="left"/>
      <w:pPr>
        <w:tabs>
          <w:tab w:val="num" w:pos="4320"/>
        </w:tabs>
        <w:ind w:left="4320" w:hanging="360"/>
      </w:pPr>
      <w:rPr>
        <w:rFonts w:ascii="Arial" w:hAnsi="Arial" w:hint="default"/>
      </w:rPr>
    </w:lvl>
    <w:lvl w:ilvl="6" w:tplc="9EAE22EE" w:tentative="1">
      <w:start w:val="1"/>
      <w:numFmt w:val="bullet"/>
      <w:lvlText w:val="•"/>
      <w:lvlJc w:val="left"/>
      <w:pPr>
        <w:tabs>
          <w:tab w:val="num" w:pos="5040"/>
        </w:tabs>
        <w:ind w:left="5040" w:hanging="360"/>
      </w:pPr>
      <w:rPr>
        <w:rFonts w:ascii="Arial" w:hAnsi="Arial" w:hint="default"/>
      </w:rPr>
    </w:lvl>
    <w:lvl w:ilvl="7" w:tplc="5F301D1C" w:tentative="1">
      <w:start w:val="1"/>
      <w:numFmt w:val="bullet"/>
      <w:lvlText w:val="•"/>
      <w:lvlJc w:val="left"/>
      <w:pPr>
        <w:tabs>
          <w:tab w:val="num" w:pos="5760"/>
        </w:tabs>
        <w:ind w:left="5760" w:hanging="360"/>
      </w:pPr>
      <w:rPr>
        <w:rFonts w:ascii="Arial" w:hAnsi="Arial" w:hint="default"/>
      </w:rPr>
    </w:lvl>
    <w:lvl w:ilvl="8" w:tplc="3EB072A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16729A28"/>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31"/>
  </w:num>
  <w:num w:numId="4">
    <w:abstractNumId w:val="37"/>
  </w:num>
  <w:num w:numId="5">
    <w:abstractNumId w:val="23"/>
  </w:num>
  <w:num w:numId="6">
    <w:abstractNumId w:val="42"/>
  </w:num>
  <w:num w:numId="7">
    <w:abstractNumId w:val="26"/>
  </w:num>
  <w:num w:numId="8">
    <w:abstractNumId w:val="25"/>
  </w:num>
  <w:num w:numId="9">
    <w:abstractNumId w:val="3"/>
  </w:num>
  <w:num w:numId="10">
    <w:abstractNumId w:val="27"/>
  </w:num>
  <w:num w:numId="11">
    <w:abstractNumId w:val="45"/>
  </w:num>
  <w:num w:numId="12">
    <w:abstractNumId w:val="44"/>
  </w:num>
  <w:num w:numId="13">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5"/>
  </w:num>
  <w:num w:numId="15">
    <w:abstractNumId w:val="8"/>
  </w:num>
  <w:num w:numId="16">
    <w:abstractNumId w:val="47"/>
  </w:num>
  <w:num w:numId="17">
    <w:abstractNumId w:val="15"/>
  </w:num>
  <w:num w:numId="18">
    <w:abstractNumId w:val="36"/>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8"/>
  </w:num>
  <w:num w:numId="22">
    <w:abstractNumId w:val="34"/>
  </w:num>
  <w:num w:numId="23">
    <w:abstractNumId w:val="21"/>
  </w:num>
  <w:num w:numId="24">
    <w:abstractNumId w:val="9"/>
  </w:num>
  <w:num w:numId="25">
    <w:abstractNumId w:val="46"/>
  </w:num>
  <w:num w:numId="26">
    <w:abstractNumId w:val="41"/>
  </w:num>
  <w:num w:numId="27">
    <w:abstractNumId w:val="32"/>
  </w:num>
  <w:num w:numId="28">
    <w:abstractNumId w:val="12"/>
  </w:num>
  <w:num w:numId="29">
    <w:abstractNumId w:val="2"/>
  </w:num>
  <w:num w:numId="30">
    <w:abstractNumId w:val="5"/>
  </w:num>
  <w:num w:numId="31">
    <w:abstractNumId w:val="39"/>
  </w:num>
  <w:num w:numId="32">
    <w:abstractNumId w:val="0"/>
  </w:num>
  <w:num w:numId="33">
    <w:abstractNumId w:val="29"/>
  </w:num>
  <w:num w:numId="34">
    <w:abstractNumId w:val="43"/>
  </w:num>
  <w:num w:numId="35">
    <w:abstractNumId w:val="16"/>
  </w:num>
  <w:num w:numId="36">
    <w:abstractNumId w:val="22"/>
  </w:num>
  <w:num w:numId="37">
    <w:abstractNumId w:val="19"/>
  </w:num>
  <w:num w:numId="38">
    <w:abstractNumId w:val="17"/>
  </w:num>
  <w:num w:numId="39">
    <w:abstractNumId w:val="40"/>
  </w:num>
  <w:num w:numId="40">
    <w:abstractNumId w:val="30"/>
  </w:num>
  <w:num w:numId="41">
    <w:abstractNumId w:val="10"/>
  </w:num>
  <w:num w:numId="42">
    <w:abstractNumId w:val="20"/>
  </w:num>
  <w:num w:numId="43">
    <w:abstractNumId w:val="14"/>
  </w:num>
  <w:num w:numId="44">
    <w:abstractNumId w:val="4"/>
  </w:num>
  <w:num w:numId="45">
    <w:abstractNumId w:val="18"/>
  </w:num>
  <w:num w:numId="46">
    <w:abstractNumId w:val="24"/>
  </w:num>
  <w:num w:numId="47">
    <w:abstractNumId w:val="33"/>
  </w:num>
  <w:num w:numId="48">
    <w:abstractNumId w:val="6"/>
  </w:num>
  <w:num w:numId="49">
    <w:abstractNumId w:val="1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269"/>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1C4"/>
    <w:rsid w:val="00111454"/>
    <w:rsid w:val="00111AD3"/>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2D2"/>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5B"/>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D1C"/>
    <w:rsid w:val="001D6E28"/>
    <w:rsid w:val="001D73B3"/>
    <w:rsid w:val="001D7C1E"/>
    <w:rsid w:val="001D7EC2"/>
    <w:rsid w:val="001E01A3"/>
    <w:rsid w:val="001E0686"/>
    <w:rsid w:val="001E083E"/>
    <w:rsid w:val="001E0954"/>
    <w:rsid w:val="001E0CAB"/>
    <w:rsid w:val="001E0E88"/>
    <w:rsid w:val="001E134B"/>
    <w:rsid w:val="001E1F0A"/>
    <w:rsid w:val="001E2274"/>
    <w:rsid w:val="001E2551"/>
    <w:rsid w:val="001E3205"/>
    <w:rsid w:val="001E352E"/>
    <w:rsid w:val="001E3BB0"/>
    <w:rsid w:val="001E3EB9"/>
    <w:rsid w:val="001E4A50"/>
    <w:rsid w:val="001E5210"/>
    <w:rsid w:val="001E53D6"/>
    <w:rsid w:val="001E5FC9"/>
    <w:rsid w:val="001E624D"/>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4ED"/>
    <w:rsid w:val="00223BC8"/>
    <w:rsid w:val="00224CFF"/>
    <w:rsid w:val="00225263"/>
    <w:rsid w:val="002257E0"/>
    <w:rsid w:val="0022585D"/>
    <w:rsid w:val="00225F6B"/>
    <w:rsid w:val="002260CE"/>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9E3"/>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463"/>
    <w:rsid w:val="002D4572"/>
    <w:rsid w:val="002D46B4"/>
    <w:rsid w:val="002D488B"/>
    <w:rsid w:val="002D4A8A"/>
    <w:rsid w:val="002D50E6"/>
    <w:rsid w:val="002D53AF"/>
    <w:rsid w:val="002D5B2B"/>
    <w:rsid w:val="002D6D95"/>
    <w:rsid w:val="002D6FEE"/>
    <w:rsid w:val="002D6FF2"/>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27E"/>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DF5"/>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749"/>
    <w:rsid w:val="003D0BF0"/>
    <w:rsid w:val="003D1649"/>
    <w:rsid w:val="003D2845"/>
    <w:rsid w:val="003D2E90"/>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791"/>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195"/>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3DE"/>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0C4"/>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5E3"/>
    <w:rsid w:val="004B5913"/>
    <w:rsid w:val="004B65FB"/>
    <w:rsid w:val="004B787D"/>
    <w:rsid w:val="004C0799"/>
    <w:rsid w:val="004C0F35"/>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CD1"/>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520"/>
    <w:rsid w:val="0059368B"/>
    <w:rsid w:val="00593E2A"/>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17D9"/>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5F9F"/>
    <w:rsid w:val="005B6441"/>
    <w:rsid w:val="005B6A9E"/>
    <w:rsid w:val="005B770A"/>
    <w:rsid w:val="005B7A2F"/>
    <w:rsid w:val="005B7B5F"/>
    <w:rsid w:val="005B7BB7"/>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1A3"/>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859"/>
    <w:rsid w:val="00637AB1"/>
    <w:rsid w:val="00641106"/>
    <w:rsid w:val="006419A8"/>
    <w:rsid w:val="00641B7E"/>
    <w:rsid w:val="00642752"/>
    <w:rsid w:val="006429BC"/>
    <w:rsid w:val="00642A83"/>
    <w:rsid w:val="00642F3F"/>
    <w:rsid w:val="0064300D"/>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5F4B"/>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02"/>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778"/>
    <w:rsid w:val="00781967"/>
    <w:rsid w:val="00782055"/>
    <w:rsid w:val="00782EDA"/>
    <w:rsid w:val="00782F72"/>
    <w:rsid w:val="00782FEB"/>
    <w:rsid w:val="0078358F"/>
    <w:rsid w:val="0078402E"/>
    <w:rsid w:val="00784264"/>
    <w:rsid w:val="007843C4"/>
    <w:rsid w:val="00784B68"/>
    <w:rsid w:val="00784C99"/>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3D9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8D0"/>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1D09"/>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92"/>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AC9"/>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AC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682"/>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7B"/>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67D"/>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A5F"/>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EC7"/>
    <w:rsid w:val="009D0F6C"/>
    <w:rsid w:val="009D1438"/>
    <w:rsid w:val="009D15E4"/>
    <w:rsid w:val="009D17C2"/>
    <w:rsid w:val="009D1CAA"/>
    <w:rsid w:val="009D246C"/>
    <w:rsid w:val="009D26AB"/>
    <w:rsid w:val="009D2ED2"/>
    <w:rsid w:val="009D3832"/>
    <w:rsid w:val="009D45C5"/>
    <w:rsid w:val="009D51A2"/>
    <w:rsid w:val="009D5887"/>
    <w:rsid w:val="009D61DB"/>
    <w:rsid w:val="009E098C"/>
    <w:rsid w:val="009E0E48"/>
    <w:rsid w:val="009E0FB7"/>
    <w:rsid w:val="009E125D"/>
    <w:rsid w:val="009E1584"/>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411"/>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566C"/>
    <w:rsid w:val="00A56230"/>
    <w:rsid w:val="00A568DD"/>
    <w:rsid w:val="00A5697C"/>
    <w:rsid w:val="00A57123"/>
    <w:rsid w:val="00A5727D"/>
    <w:rsid w:val="00A575DD"/>
    <w:rsid w:val="00A5793E"/>
    <w:rsid w:val="00A5798E"/>
    <w:rsid w:val="00A57F86"/>
    <w:rsid w:val="00A600EB"/>
    <w:rsid w:val="00A60561"/>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399A"/>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6B62"/>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66"/>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2FA5"/>
    <w:rsid w:val="00C232F1"/>
    <w:rsid w:val="00C23C48"/>
    <w:rsid w:val="00C242B3"/>
    <w:rsid w:val="00C24332"/>
    <w:rsid w:val="00C24974"/>
    <w:rsid w:val="00C24A9D"/>
    <w:rsid w:val="00C24CAA"/>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5921"/>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3AF"/>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0DAE"/>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8E8"/>
    <w:rsid w:val="00D10D58"/>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7B7"/>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A7"/>
    <w:rsid w:val="00D356E0"/>
    <w:rsid w:val="00D3618E"/>
    <w:rsid w:val="00D362CA"/>
    <w:rsid w:val="00D365A6"/>
    <w:rsid w:val="00D36D59"/>
    <w:rsid w:val="00D37AF7"/>
    <w:rsid w:val="00D37D75"/>
    <w:rsid w:val="00D40C12"/>
    <w:rsid w:val="00D40C65"/>
    <w:rsid w:val="00D40DAB"/>
    <w:rsid w:val="00D40F11"/>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77CB9"/>
    <w:rsid w:val="00D80203"/>
    <w:rsid w:val="00D8023F"/>
    <w:rsid w:val="00D80536"/>
    <w:rsid w:val="00D80699"/>
    <w:rsid w:val="00D806E8"/>
    <w:rsid w:val="00D82B73"/>
    <w:rsid w:val="00D82C7B"/>
    <w:rsid w:val="00D82DB4"/>
    <w:rsid w:val="00D8373D"/>
    <w:rsid w:val="00D84C38"/>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430"/>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23F"/>
    <w:rsid w:val="00DB44A2"/>
    <w:rsid w:val="00DB50FB"/>
    <w:rsid w:val="00DB5108"/>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CA5"/>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DF7C11"/>
    <w:rsid w:val="00DF7D0D"/>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3FC"/>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0A0"/>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47DA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3A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6A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D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5C5"/>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1EF0"/>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30"/>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7F6"/>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6964"/>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character" w:customStyle="1" w:styleId="CRCoverPageZchn">
    <w:name w:val="CR Cover Page Zchn"/>
    <w:link w:val="CRCoverPage"/>
    <w:qFormat/>
    <w:rsid w:val="00900682"/>
    <w:rPr>
      <w:rFonts w:ascii="Arial" w:eastAsia="Malgun Gothic" w:hAnsi="Arial"/>
      <w:lang w:val="en-GB" w:eastAsia="en-US"/>
    </w:rPr>
  </w:style>
  <w:style w:type="character" w:customStyle="1" w:styleId="ab">
    <w:name w:val="清單段落 字元"/>
    <w:uiPriority w:val="34"/>
    <w:qFormat/>
    <w:rsid w:val="00784C99"/>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167985">
      <w:bodyDiv w:val="1"/>
      <w:marLeft w:val="0"/>
      <w:marRight w:val="0"/>
      <w:marTop w:val="0"/>
      <w:marBottom w:val="0"/>
      <w:divBdr>
        <w:top w:val="none" w:sz="0" w:space="0" w:color="auto"/>
        <w:left w:val="none" w:sz="0" w:space="0" w:color="auto"/>
        <w:bottom w:val="none" w:sz="0" w:space="0" w:color="auto"/>
        <w:right w:val="none" w:sz="0" w:space="0" w:color="auto"/>
      </w:divBdr>
      <w:divsChild>
        <w:div w:id="156309903">
          <w:marLeft w:val="2246"/>
          <w:marRight w:val="0"/>
          <w:marTop w:val="100"/>
          <w:marBottom w:val="0"/>
          <w:divBdr>
            <w:top w:val="none" w:sz="0" w:space="0" w:color="auto"/>
            <w:left w:val="none" w:sz="0" w:space="0" w:color="auto"/>
            <w:bottom w:val="none" w:sz="0" w:space="0" w:color="auto"/>
            <w:right w:val="none" w:sz="0" w:space="0" w:color="auto"/>
          </w:divBdr>
        </w:div>
        <w:div w:id="1712264020">
          <w:marLeft w:val="2246"/>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064931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496709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8742725">
      <w:bodyDiv w:val="1"/>
      <w:marLeft w:val="0"/>
      <w:marRight w:val="0"/>
      <w:marTop w:val="0"/>
      <w:marBottom w:val="0"/>
      <w:divBdr>
        <w:top w:val="none" w:sz="0" w:space="0" w:color="auto"/>
        <w:left w:val="none" w:sz="0" w:space="0" w:color="auto"/>
        <w:bottom w:val="none" w:sz="0" w:space="0" w:color="auto"/>
        <w:right w:val="none" w:sz="0" w:space="0" w:color="auto"/>
      </w:divBdr>
      <w:divsChild>
        <w:div w:id="545726211">
          <w:marLeft w:val="446"/>
          <w:marRight w:val="0"/>
          <w:marTop w:val="20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sChild>
        <w:div w:id="870412211">
          <w:marLeft w:val="446"/>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4759797">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3494261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4295877">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2577997">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F5133-406A-4866-B44E-427E952E3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1588</Words>
  <Characters>9055</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2024-03-14T18:38:00Z</dcterms:created>
  <dcterms:modified xsi:type="dcterms:W3CDTF">2024-08-06T20:52:00Z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